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中国传媒大学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下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半年高等教育自学考试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广播电视编导（独立本科段）专业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非笔试课程考核说明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特别提示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请考生将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非笔试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考核说明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及考试系统操作手册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下载打印，以备考前认真查阅具体考试要求。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default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一、考核方式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" w:firstLine="480"/>
        <w:textAlignment w:val="auto"/>
        <w:rPr>
          <w:rFonts w:hint="eastAsia" w:ascii="仿宋" w:hAnsi="仿宋" w:eastAsia="仿宋"/>
          <w:b/>
          <w:sz w:val="30"/>
          <w:szCs w:val="30"/>
          <w:u w:val="single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本期考试采用线上考核方式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考试系统操作手册详见附件3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二、考试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（一）模拟考试安排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模拟考试时间为10月18日8:00至10月19日22:00。请考生认真阅读考核说明及考试系统操作手册，务必按时参加模拟测试，熟悉考试流程，测试好考试设备。每位考生有2次模拟测试机会，因个人原因未参加模拟测试所产生的后果自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（二）正式考试安排</w:t>
      </w:r>
    </w:p>
    <w:tbl>
      <w:tblPr>
        <w:tblStyle w:val="7"/>
        <w:tblW w:w="8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302"/>
        <w:gridCol w:w="1965"/>
        <w:gridCol w:w="3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7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02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196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考核方式</w:t>
            </w:r>
          </w:p>
        </w:tc>
        <w:tc>
          <w:tcPr>
            <w:tcW w:w="317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7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02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01203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影视精品解读</w:t>
            </w:r>
          </w:p>
        </w:tc>
        <w:tc>
          <w:tcPr>
            <w:tcW w:w="196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线上闭卷考试</w:t>
            </w:r>
          </w:p>
        </w:tc>
        <w:tc>
          <w:tcPr>
            <w:tcW w:w="317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7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02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09194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专题知识讲座</w:t>
            </w:r>
          </w:p>
        </w:tc>
        <w:tc>
          <w:tcPr>
            <w:tcW w:w="196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线上讲座</w:t>
            </w:r>
          </w:p>
        </w:tc>
        <w:tc>
          <w:tcPr>
            <w:tcW w:w="317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10月22日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10:30-12:00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提示：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1.考核方式为线上闭卷考试的科目，考生须在规定考试时间内登录考试系统参加线上限时考试。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黑体"/>
          <w:bCs/>
          <w:sz w:val="30"/>
          <w:szCs w:val="30"/>
        </w:rPr>
        <w:t>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内容及</w:t>
      </w:r>
      <w:r>
        <w:rPr>
          <w:rFonts w:hint="eastAsia" w:ascii="黑体" w:hAnsi="黑体" w:eastAsia="黑体" w:cs="黑体"/>
          <w:bCs/>
          <w:sz w:val="30"/>
          <w:szCs w:val="30"/>
        </w:rPr>
        <w:t>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（一）影视精品解读（课程代码：01203）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1.考核内容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观看指定影片，对其进行解读分析。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2.考核要求</w:t>
      </w:r>
    </w:p>
    <w:p>
      <w:pPr>
        <w:spacing w:beforeLines="0" w:after="0" w:afterAutospacing="0" w:line="560" w:lineRule="exact"/>
        <w:ind w:firstLine="600" w:firstLineChars="200"/>
        <w:contextualSpacing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①在规定考试时间内登录考试系统，直接在系统内进行作答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②切忌答非所问、片面空洞，严禁查阅任何参考资料，独立完成。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③考试时间90分钟（观影时间30分钟，写作时间60分钟）。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（二）专题知识讲座（课程代码：09194）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1.考核内容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线上听讲座，根据讲座内容提交一篇评析文章。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/>
          <w:bCs w:val="0"/>
          <w:sz w:val="30"/>
          <w:szCs w:val="30"/>
          <w:lang w:val="en-US" w:eastAsia="zh-CN"/>
        </w:rPr>
        <w:t>提示：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线上讲座使用平台：钉钉群号32331508（入群请务必备注准考证号+姓名）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讲座内容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（1）电视专题的界定、特性及分类；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（2）新闻专题的界定、特性、类别及片例分析；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（3）电视艺术专题的界定、艺术特色与片例解读；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（4）专题知识及指导写作（考试）要领。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3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写作要求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（1）考生根据讲座内容撰写一篇个人真实体会的评析文章，要求内容充实、语言通顺，表达清晰，最好具有创新性。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（2）文章字数要求2000——2500字。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4、文章提交方法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（1）文章标题下面须先写考生姓名、考试科目、准考证号、考试号。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（2）未听讲座的考生直接视为缺考，无需再提交评析文章。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（3）评析文章（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PDF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格式版本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）于202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年1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日16:00之前，使用个人邮箱以附件形式上传并发送至指定邮箱zikaocuc@163.com，并在邮件主题里文字备注考试科目、考试号、姓名、准考证号。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spacing w:beforeLines="0" w:after="0" w:afterAutospacing="0" w:line="560" w:lineRule="exact"/>
        <w:ind w:firstLine="640" w:firstLineChars="200"/>
        <w:contextualSpacing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四、特别说明</w:t>
      </w:r>
    </w:p>
    <w:p>
      <w:pPr>
        <w:spacing w:beforeLines="0" w:after="0" w:afterAutospacing="0" w:line="560" w:lineRule="exact"/>
        <w:ind w:firstLine="600" w:firstLineChars="200"/>
        <w:contextualSpacing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1.考生须按照要求独立完成所有考试作品，如发现有相类似作品或完全拷贝他人作品的均视为作弊。</w:t>
      </w:r>
    </w:p>
    <w:p>
      <w:pPr>
        <w:spacing w:beforeLines="0" w:after="0" w:afterAutospacing="0" w:line="560" w:lineRule="exact"/>
        <w:ind w:firstLine="600" w:firstLineChars="200"/>
        <w:contextualSpacing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2.考生须按照要求在规定时间内提交作品，未按时提交或未按要求提交作品的均视为不及格。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</w:rPr>
        <w:t>中国传媒大学高等教育自学考试办公室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07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4975342"/>
    </w:sdtPr>
    <w:sdtContent>
      <w:sdt>
        <w:sdtPr>
          <w:id w:val="98381352"/>
        </w:sdtPr>
        <w:sdtContent>
          <w:p>
            <w:pPr>
              <w:pStyle w:val="3"/>
              <w:spacing w:before="240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8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TMyNWY5MDEyYzMwMDMxNWEwMTVmODVmMzU0MTkifQ=="/>
  </w:docVars>
  <w:rsids>
    <w:rsidRoot w:val="000901B2"/>
    <w:rsid w:val="0001004C"/>
    <w:rsid w:val="00042AF0"/>
    <w:rsid w:val="000436EB"/>
    <w:rsid w:val="00043EC9"/>
    <w:rsid w:val="00050326"/>
    <w:rsid w:val="000612C1"/>
    <w:rsid w:val="000901B2"/>
    <w:rsid w:val="0009581B"/>
    <w:rsid w:val="000B563A"/>
    <w:rsid w:val="000B665C"/>
    <w:rsid w:val="00105DBF"/>
    <w:rsid w:val="00106EB8"/>
    <w:rsid w:val="001304FF"/>
    <w:rsid w:val="00132D3D"/>
    <w:rsid w:val="001644DC"/>
    <w:rsid w:val="00184ADB"/>
    <w:rsid w:val="00184EEC"/>
    <w:rsid w:val="0018551A"/>
    <w:rsid w:val="001B2B77"/>
    <w:rsid w:val="001B4C1F"/>
    <w:rsid w:val="002057F0"/>
    <w:rsid w:val="002112D2"/>
    <w:rsid w:val="00224C4E"/>
    <w:rsid w:val="00234A79"/>
    <w:rsid w:val="00274983"/>
    <w:rsid w:val="00275E78"/>
    <w:rsid w:val="002A08D4"/>
    <w:rsid w:val="002A6C81"/>
    <w:rsid w:val="002B0B62"/>
    <w:rsid w:val="002C15EF"/>
    <w:rsid w:val="002C7D2C"/>
    <w:rsid w:val="00314032"/>
    <w:rsid w:val="00327398"/>
    <w:rsid w:val="003365BA"/>
    <w:rsid w:val="00337068"/>
    <w:rsid w:val="00371B34"/>
    <w:rsid w:val="00432DE5"/>
    <w:rsid w:val="004576DF"/>
    <w:rsid w:val="00477A4D"/>
    <w:rsid w:val="00497D50"/>
    <w:rsid w:val="00564B2B"/>
    <w:rsid w:val="005765F8"/>
    <w:rsid w:val="00597322"/>
    <w:rsid w:val="005C6962"/>
    <w:rsid w:val="005E30A5"/>
    <w:rsid w:val="005E6894"/>
    <w:rsid w:val="0060156F"/>
    <w:rsid w:val="00601C8A"/>
    <w:rsid w:val="00617BF5"/>
    <w:rsid w:val="00620E7C"/>
    <w:rsid w:val="00635342"/>
    <w:rsid w:val="00645FEB"/>
    <w:rsid w:val="0064730B"/>
    <w:rsid w:val="00700DD7"/>
    <w:rsid w:val="007743B7"/>
    <w:rsid w:val="00791FA8"/>
    <w:rsid w:val="007E2ECD"/>
    <w:rsid w:val="00805416"/>
    <w:rsid w:val="0081462F"/>
    <w:rsid w:val="008208DB"/>
    <w:rsid w:val="00847B70"/>
    <w:rsid w:val="00903C74"/>
    <w:rsid w:val="00930810"/>
    <w:rsid w:val="00957CA2"/>
    <w:rsid w:val="00975E24"/>
    <w:rsid w:val="009A3FE4"/>
    <w:rsid w:val="009B4B7A"/>
    <w:rsid w:val="009E0A27"/>
    <w:rsid w:val="009F1432"/>
    <w:rsid w:val="009F6991"/>
    <w:rsid w:val="00A6360D"/>
    <w:rsid w:val="00A83F43"/>
    <w:rsid w:val="00AB0FE4"/>
    <w:rsid w:val="00B127DD"/>
    <w:rsid w:val="00B2586F"/>
    <w:rsid w:val="00B41646"/>
    <w:rsid w:val="00B529B8"/>
    <w:rsid w:val="00B61A33"/>
    <w:rsid w:val="00B6265C"/>
    <w:rsid w:val="00B939BF"/>
    <w:rsid w:val="00BB0559"/>
    <w:rsid w:val="00BC5E1C"/>
    <w:rsid w:val="00BF303C"/>
    <w:rsid w:val="00C058F4"/>
    <w:rsid w:val="00C11F55"/>
    <w:rsid w:val="00C5751D"/>
    <w:rsid w:val="00C677FD"/>
    <w:rsid w:val="00C757DA"/>
    <w:rsid w:val="00CA5B59"/>
    <w:rsid w:val="00CB71E0"/>
    <w:rsid w:val="00D26535"/>
    <w:rsid w:val="00D3451D"/>
    <w:rsid w:val="00D57835"/>
    <w:rsid w:val="00D64B10"/>
    <w:rsid w:val="00D85D4E"/>
    <w:rsid w:val="00DA4B5F"/>
    <w:rsid w:val="00DA7C32"/>
    <w:rsid w:val="00E54576"/>
    <w:rsid w:val="00EA1E42"/>
    <w:rsid w:val="00EB22D0"/>
    <w:rsid w:val="00EC44D0"/>
    <w:rsid w:val="00F2013A"/>
    <w:rsid w:val="00F22F79"/>
    <w:rsid w:val="00F41A66"/>
    <w:rsid w:val="00F5051A"/>
    <w:rsid w:val="00F6139C"/>
    <w:rsid w:val="00F64DA8"/>
    <w:rsid w:val="00F7771C"/>
    <w:rsid w:val="00F94E06"/>
    <w:rsid w:val="00FA155A"/>
    <w:rsid w:val="00FA5652"/>
    <w:rsid w:val="00FD6C06"/>
    <w:rsid w:val="00FE333B"/>
    <w:rsid w:val="00FF25EE"/>
    <w:rsid w:val="00FF2E67"/>
    <w:rsid w:val="00FF4A98"/>
    <w:rsid w:val="06691F53"/>
    <w:rsid w:val="0A41749D"/>
    <w:rsid w:val="0B0C44E2"/>
    <w:rsid w:val="0B2E1383"/>
    <w:rsid w:val="0CB26A50"/>
    <w:rsid w:val="0D316E73"/>
    <w:rsid w:val="0E5D2CFB"/>
    <w:rsid w:val="0F4B2284"/>
    <w:rsid w:val="0FA1450C"/>
    <w:rsid w:val="154A37BA"/>
    <w:rsid w:val="1BF42AFF"/>
    <w:rsid w:val="1DB211E9"/>
    <w:rsid w:val="1F4A680B"/>
    <w:rsid w:val="27547741"/>
    <w:rsid w:val="28A01DEF"/>
    <w:rsid w:val="29760CD0"/>
    <w:rsid w:val="2A13328D"/>
    <w:rsid w:val="2A3A138D"/>
    <w:rsid w:val="2C392093"/>
    <w:rsid w:val="2D4F33A1"/>
    <w:rsid w:val="2EB273CA"/>
    <w:rsid w:val="31B70599"/>
    <w:rsid w:val="349B511E"/>
    <w:rsid w:val="35465B2C"/>
    <w:rsid w:val="35911938"/>
    <w:rsid w:val="37173EA1"/>
    <w:rsid w:val="376016E5"/>
    <w:rsid w:val="39BC4650"/>
    <w:rsid w:val="3A1F69A3"/>
    <w:rsid w:val="3C7F1F14"/>
    <w:rsid w:val="3F7FAD50"/>
    <w:rsid w:val="3F815015"/>
    <w:rsid w:val="43CC2545"/>
    <w:rsid w:val="473623C9"/>
    <w:rsid w:val="48CE5CB3"/>
    <w:rsid w:val="4F2E46FD"/>
    <w:rsid w:val="53EB0008"/>
    <w:rsid w:val="54226D98"/>
    <w:rsid w:val="564D1193"/>
    <w:rsid w:val="573330B6"/>
    <w:rsid w:val="5A037604"/>
    <w:rsid w:val="5FEF58FA"/>
    <w:rsid w:val="62976675"/>
    <w:rsid w:val="677E1BB2"/>
    <w:rsid w:val="678A67A9"/>
    <w:rsid w:val="6B257939"/>
    <w:rsid w:val="6BD063E9"/>
    <w:rsid w:val="6C451AE1"/>
    <w:rsid w:val="6CC4450B"/>
    <w:rsid w:val="70245233"/>
    <w:rsid w:val="70AB3A18"/>
    <w:rsid w:val="722A12B4"/>
    <w:rsid w:val="756151FD"/>
    <w:rsid w:val="76E502AF"/>
    <w:rsid w:val="79AB2CDA"/>
    <w:rsid w:val="7E17107F"/>
    <w:rsid w:val="7E7044F2"/>
    <w:rsid w:val="7F797A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100" w:after="100" w:afterAutospacing="1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Lines="0" w:before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列出段落1"/>
    <w:basedOn w:val="1"/>
    <w:unhideWhenUsed/>
    <w:qFormat/>
    <w:uiPriority w:val="99"/>
    <w:pPr>
      <w:spacing w:line="360" w:lineRule="auto"/>
      <w:ind w:firstLine="420" w:firstLineChars="200"/>
    </w:pPr>
    <w:rPr>
      <w:rFonts w:ascii="等线" w:hAnsi="等线" w:eastAsia="等线"/>
      <w:szCs w:val="22"/>
    </w:rPr>
  </w:style>
  <w:style w:type="character" w:customStyle="1" w:styleId="15">
    <w:name w:val="Book Title"/>
    <w:basedOn w:val="8"/>
    <w:qFormat/>
    <w:uiPriority w:val="33"/>
    <w:rPr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972</Words>
  <Characters>1067</Characters>
  <Lines>14</Lines>
  <Paragraphs>4</Paragraphs>
  <TotalTime>0</TotalTime>
  <ScaleCrop>false</ScaleCrop>
  <LinksUpToDate>false</LinksUpToDate>
  <CharactersWithSpaces>1067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2020-09-30T16:50:00Z</dcterms:created>
  <dc:creator>D20122444</dc:creator>
  <cp:lastModifiedBy>HF何芳</cp:lastModifiedBy>
  <cp:lastPrinted>2022-04-19T06:10:00Z</cp:lastPrinted>
  <dcterms:modified xsi:type="dcterms:W3CDTF">2023-10-07T07:42:42Z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8F49432440364A2BBE1F7E261803F0BC_13</vt:lpwstr>
  </property>
</Properties>
</file>