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left"/>
        <w:rPr>
          <w:rFonts w:ascii="黑体" w:hAnsi="黑体" w:eastAsia="黑体"/>
          <w:color w:val="000000"/>
          <w:kern w:val="0"/>
          <w:sz w:val="32"/>
          <w:szCs w:val="32"/>
        </w:rPr>
      </w:pPr>
      <w:bookmarkStart w:id="0" w:name="_GoBack"/>
      <w:bookmarkEnd w:id="0"/>
    </w:p>
    <w:p>
      <w:pPr>
        <w:autoSpaceDE w:val="0"/>
        <w:autoSpaceDN w:val="0"/>
        <w:adjustRightInd w:val="0"/>
        <w:spacing w:line="480" w:lineRule="exact"/>
        <w:ind w:firstLine="723" w:firstLineChars="200"/>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湖北大学知行学院2023年普通专升本</w:t>
      </w:r>
    </w:p>
    <w:p>
      <w:pPr>
        <w:autoSpaceDE w:val="0"/>
        <w:autoSpaceDN w:val="0"/>
        <w:adjustRightInd w:val="0"/>
        <w:spacing w:line="480" w:lineRule="exact"/>
        <w:ind w:firstLine="361" w:firstLineChars="100"/>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食品科学与工程、食品质量与安全专业</w:t>
      </w:r>
    </w:p>
    <w:p>
      <w:pPr>
        <w:autoSpaceDE w:val="0"/>
        <w:autoSpaceDN w:val="0"/>
        <w:adjustRightInd w:val="0"/>
        <w:spacing w:line="480" w:lineRule="exact"/>
        <w:ind w:firstLine="723" w:firstLineChars="200"/>
        <w:jc w:val="center"/>
        <w:rPr>
          <w:rFonts w:ascii="仿宋" w:hAnsi="仿宋" w:eastAsia="仿宋" w:cs="仿宋"/>
          <w:b/>
          <w:bCs/>
          <w:color w:val="000000"/>
          <w:kern w:val="0"/>
          <w:sz w:val="36"/>
          <w:szCs w:val="36"/>
        </w:rPr>
      </w:pPr>
      <w:r>
        <w:rPr>
          <w:rFonts w:hint="eastAsia" w:ascii="仿宋" w:hAnsi="仿宋" w:eastAsia="仿宋" w:cs="仿宋"/>
          <w:b/>
          <w:bCs/>
          <w:color w:val="000000"/>
          <w:kern w:val="0"/>
          <w:sz w:val="36"/>
          <w:szCs w:val="36"/>
        </w:rPr>
        <w:t>《食品微生物学》考试大纲</w:t>
      </w:r>
    </w:p>
    <w:p>
      <w:pPr>
        <w:autoSpaceDE w:val="0"/>
        <w:autoSpaceDN w:val="0"/>
        <w:adjustRightInd w:val="0"/>
        <w:spacing w:line="480" w:lineRule="exact"/>
        <w:ind w:firstLine="643" w:firstLineChars="200"/>
        <w:rPr>
          <w:rFonts w:ascii="仿宋" w:hAnsi="仿宋" w:eastAsia="仿宋"/>
          <w:b/>
          <w:color w:val="000000"/>
          <w:sz w:val="32"/>
          <w:szCs w:val="21"/>
        </w:rPr>
      </w:pP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本考试的目的是选拔部分高职高专毕业生升入普通本科高校继续进行相关专业本科阶段学习，《食品微生物学》是食品科学与工程、食品质量与安全专业基础</w:t>
      </w:r>
      <w:r>
        <w:rPr>
          <w:rFonts w:hint="eastAsia" w:ascii="仿宋" w:hAnsi="仿宋" w:eastAsia="仿宋"/>
          <w:color w:val="000000"/>
          <w:kern w:val="0"/>
          <w:sz w:val="32"/>
          <w:szCs w:val="21"/>
        </w:rPr>
        <w:t>必修</w:t>
      </w:r>
      <w:r>
        <w:rPr>
          <w:rFonts w:hint="eastAsia" w:ascii="仿宋" w:hAnsi="仿宋" w:eastAsia="仿宋"/>
          <w:color w:val="000000"/>
          <w:kern w:val="0"/>
          <w:sz w:val="32"/>
          <w:szCs w:val="21"/>
          <w:lang w:val="zh-CN"/>
        </w:rPr>
        <w:t>课，</w:t>
      </w:r>
      <w:r>
        <w:rPr>
          <w:rFonts w:hint="eastAsia" w:ascii="仿宋" w:hAnsi="仿宋" w:eastAsia="仿宋"/>
          <w:color w:val="000000"/>
          <w:kern w:val="0"/>
          <w:sz w:val="32"/>
          <w:szCs w:val="21"/>
        </w:rPr>
        <w:t>此次考试</w:t>
      </w:r>
      <w:r>
        <w:rPr>
          <w:rFonts w:hint="eastAsia" w:ascii="仿宋" w:hAnsi="仿宋" w:eastAsia="仿宋"/>
          <w:color w:val="000000"/>
          <w:kern w:val="0"/>
          <w:sz w:val="32"/>
          <w:szCs w:val="21"/>
          <w:lang w:val="zh-CN"/>
        </w:rPr>
        <w:t>考查考生</w:t>
      </w:r>
      <w:r>
        <w:rPr>
          <w:rFonts w:hint="eastAsia" w:ascii="仿宋" w:hAnsi="仿宋" w:eastAsia="仿宋"/>
          <w:color w:val="000000"/>
          <w:kern w:val="0"/>
          <w:sz w:val="32"/>
          <w:szCs w:val="21"/>
        </w:rPr>
        <w:t>对基础知识和</w:t>
      </w:r>
      <w:r>
        <w:rPr>
          <w:rFonts w:hint="eastAsia" w:ascii="仿宋" w:hAnsi="仿宋" w:eastAsia="仿宋"/>
          <w:color w:val="000000"/>
          <w:kern w:val="0"/>
          <w:sz w:val="32"/>
          <w:szCs w:val="21"/>
          <w:lang w:val="zh-CN"/>
        </w:rPr>
        <w:t>综合</w:t>
      </w:r>
      <w:r>
        <w:rPr>
          <w:rFonts w:hint="eastAsia" w:ascii="仿宋" w:hAnsi="仿宋" w:eastAsia="仿宋"/>
          <w:color w:val="000000"/>
          <w:kern w:val="0"/>
          <w:sz w:val="32"/>
          <w:szCs w:val="21"/>
        </w:rPr>
        <w:t>能力及实验操作原理知识点的掌握情况</w:t>
      </w:r>
      <w:r>
        <w:rPr>
          <w:rFonts w:hint="eastAsia" w:ascii="仿宋" w:hAnsi="仿宋" w:eastAsia="仿宋"/>
          <w:color w:val="000000"/>
          <w:kern w:val="0"/>
          <w:sz w:val="32"/>
          <w:szCs w:val="21"/>
          <w:lang w:val="zh-CN"/>
        </w:rPr>
        <w:t>。</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一、考试科目名称：</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食品微生物学</w:t>
      </w:r>
      <w:r>
        <w:rPr>
          <w:rFonts w:hint="eastAsia" w:ascii="仿宋" w:hAnsi="仿宋" w:eastAsia="仿宋"/>
          <w:color w:val="000000"/>
          <w:kern w:val="0"/>
          <w:sz w:val="32"/>
          <w:szCs w:val="21"/>
          <w:lang w:val="zh-CN"/>
        </w:rPr>
        <w:t>》</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二、考试方式：</w:t>
      </w:r>
      <w:r>
        <w:rPr>
          <w:rFonts w:hint="eastAsia" w:ascii="仿宋" w:hAnsi="仿宋" w:eastAsia="仿宋"/>
          <w:color w:val="000000"/>
          <w:kern w:val="0"/>
          <w:sz w:val="32"/>
          <w:szCs w:val="21"/>
          <w:lang w:val="zh-CN"/>
        </w:rPr>
        <w:t>笔试、闭卷</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三、考试时间：</w:t>
      </w:r>
      <w:r>
        <w:rPr>
          <w:rFonts w:hint="eastAsia" w:ascii="仿宋" w:hAnsi="仿宋" w:eastAsia="仿宋"/>
          <w:color w:val="000000"/>
          <w:kern w:val="0"/>
          <w:sz w:val="32"/>
          <w:szCs w:val="21"/>
        </w:rPr>
        <w:t>9</w:t>
      </w:r>
      <w:r>
        <w:rPr>
          <w:rFonts w:ascii="仿宋" w:hAnsi="仿宋" w:eastAsia="仿宋"/>
          <w:color w:val="000000"/>
          <w:kern w:val="0"/>
          <w:sz w:val="32"/>
          <w:szCs w:val="21"/>
          <w:lang w:val="zh-CN"/>
        </w:rPr>
        <w:t>0分钟</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黑体" w:hAnsi="黑体" w:eastAsia="黑体"/>
          <w:color w:val="000000"/>
          <w:sz w:val="32"/>
          <w:szCs w:val="21"/>
        </w:rPr>
        <w:t>四、试卷结构：</w:t>
      </w:r>
      <w:r>
        <w:rPr>
          <w:rFonts w:hint="eastAsia" w:ascii="仿宋" w:hAnsi="仿宋" w:eastAsia="仿宋"/>
          <w:color w:val="000000"/>
          <w:kern w:val="0"/>
          <w:sz w:val="32"/>
          <w:szCs w:val="21"/>
          <w:lang w:val="zh-CN"/>
        </w:rPr>
        <w:t>总分100分</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1.名词解释（</w:t>
      </w:r>
      <w:r>
        <w:rPr>
          <w:rFonts w:hint="eastAsia" w:ascii="仿宋" w:hAnsi="仿宋" w:eastAsia="仿宋"/>
          <w:color w:val="000000"/>
          <w:kern w:val="0"/>
          <w:sz w:val="32"/>
          <w:szCs w:val="21"/>
        </w:rPr>
        <w:t>总分18分</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其中</w:t>
      </w:r>
      <w:r>
        <w:rPr>
          <w:rFonts w:hint="eastAsia" w:ascii="仿宋" w:hAnsi="仿宋" w:eastAsia="仿宋"/>
          <w:color w:val="000000"/>
          <w:kern w:val="0"/>
          <w:sz w:val="32"/>
          <w:szCs w:val="21"/>
          <w:lang w:val="zh-CN"/>
        </w:rPr>
        <w:t>每题</w:t>
      </w:r>
      <w:r>
        <w:rPr>
          <w:rFonts w:hint="eastAsia" w:ascii="仿宋" w:hAnsi="仿宋" w:eastAsia="仿宋"/>
          <w:color w:val="000000"/>
          <w:kern w:val="0"/>
          <w:sz w:val="32"/>
          <w:szCs w:val="21"/>
        </w:rPr>
        <w:t>3</w:t>
      </w:r>
      <w:r>
        <w:rPr>
          <w:rFonts w:hint="eastAsia" w:ascii="仿宋" w:hAnsi="仿宋" w:eastAsia="仿宋"/>
          <w:color w:val="000000"/>
          <w:kern w:val="0"/>
          <w:sz w:val="32"/>
          <w:szCs w:val="21"/>
          <w:lang w:val="zh-CN"/>
        </w:rPr>
        <w:t>分，共</w:t>
      </w:r>
      <w:r>
        <w:rPr>
          <w:rFonts w:hint="eastAsia" w:ascii="仿宋" w:hAnsi="仿宋" w:eastAsia="仿宋"/>
          <w:color w:val="000000"/>
          <w:kern w:val="0"/>
          <w:sz w:val="32"/>
          <w:szCs w:val="21"/>
        </w:rPr>
        <w:t>6</w:t>
      </w:r>
      <w:r>
        <w:rPr>
          <w:rFonts w:hint="eastAsia" w:ascii="仿宋" w:hAnsi="仿宋" w:eastAsia="仿宋"/>
          <w:color w:val="000000"/>
          <w:kern w:val="0"/>
          <w:sz w:val="32"/>
          <w:szCs w:val="21"/>
          <w:lang w:val="zh-CN"/>
        </w:rPr>
        <w:t>题）</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rPr>
        <w:t>2.</w:t>
      </w:r>
      <w:r>
        <w:rPr>
          <w:rFonts w:hint="eastAsia" w:ascii="仿宋" w:hAnsi="仿宋" w:eastAsia="仿宋"/>
          <w:color w:val="000000"/>
          <w:kern w:val="0"/>
          <w:sz w:val="32"/>
          <w:szCs w:val="21"/>
          <w:lang w:val="zh-CN"/>
        </w:rPr>
        <w:t>判断题（</w:t>
      </w:r>
      <w:r>
        <w:rPr>
          <w:rFonts w:hint="eastAsia" w:ascii="仿宋" w:hAnsi="仿宋" w:eastAsia="仿宋"/>
          <w:color w:val="000000"/>
          <w:kern w:val="0"/>
          <w:sz w:val="32"/>
          <w:szCs w:val="21"/>
        </w:rPr>
        <w:t>总分10分</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其中</w:t>
      </w:r>
      <w:r>
        <w:rPr>
          <w:rFonts w:hint="eastAsia" w:ascii="仿宋" w:hAnsi="仿宋" w:eastAsia="仿宋"/>
          <w:color w:val="000000"/>
          <w:kern w:val="0"/>
          <w:sz w:val="32"/>
          <w:szCs w:val="21"/>
          <w:lang w:val="zh-CN"/>
        </w:rPr>
        <w:t>每题</w:t>
      </w:r>
      <w:r>
        <w:rPr>
          <w:rFonts w:hint="eastAsia" w:ascii="仿宋" w:hAnsi="仿宋" w:eastAsia="仿宋"/>
          <w:color w:val="000000"/>
          <w:kern w:val="0"/>
          <w:sz w:val="32"/>
          <w:szCs w:val="21"/>
        </w:rPr>
        <w:t>1</w:t>
      </w:r>
      <w:r>
        <w:rPr>
          <w:rFonts w:hint="eastAsia" w:ascii="仿宋" w:hAnsi="仿宋" w:eastAsia="仿宋"/>
          <w:color w:val="000000"/>
          <w:kern w:val="0"/>
          <w:sz w:val="32"/>
          <w:szCs w:val="21"/>
          <w:lang w:val="zh-CN"/>
        </w:rPr>
        <w:t>分，共</w:t>
      </w:r>
      <w:r>
        <w:rPr>
          <w:rFonts w:hint="eastAsia" w:ascii="仿宋" w:hAnsi="仿宋" w:eastAsia="仿宋"/>
          <w:color w:val="000000"/>
          <w:kern w:val="0"/>
          <w:sz w:val="32"/>
          <w:szCs w:val="21"/>
        </w:rPr>
        <w:t>10</w:t>
      </w:r>
      <w:r>
        <w:rPr>
          <w:rFonts w:hint="eastAsia" w:ascii="仿宋" w:hAnsi="仿宋" w:eastAsia="仿宋"/>
          <w:color w:val="000000"/>
          <w:kern w:val="0"/>
          <w:sz w:val="32"/>
          <w:szCs w:val="21"/>
          <w:lang w:val="zh-CN"/>
        </w:rPr>
        <w:t>题）</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rPr>
        <w:t>3.</w:t>
      </w:r>
      <w:r>
        <w:rPr>
          <w:rFonts w:hint="eastAsia" w:ascii="仿宋" w:hAnsi="仿宋" w:eastAsia="仿宋"/>
          <w:color w:val="000000"/>
          <w:kern w:val="0"/>
          <w:sz w:val="32"/>
          <w:szCs w:val="21"/>
          <w:lang w:val="zh-CN"/>
        </w:rPr>
        <w:t>简答题（</w:t>
      </w:r>
      <w:r>
        <w:rPr>
          <w:rFonts w:hint="eastAsia" w:ascii="仿宋" w:hAnsi="仿宋" w:eastAsia="仿宋"/>
          <w:color w:val="000000"/>
          <w:kern w:val="0"/>
          <w:sz w:val="32"/>
          <w:szCs w:val="21"/>
        </w:rPr>
        <w:t>总分42分</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其中</w:t>
      </w:r>
      <w:r>
        <w:rPr>
          <w:rFonts w:hint="eastAsia" w:ascii="仿宋" w:hAnsi="仿宋" w:eastAsia="仿宋"/>
          <w:color w:val="000000"/>
          <w:kern w:val="0"/>
          <w:sz w:val="32"/>
          <w:szCs w:val="21"/>
          <w:lang w:val="zh-CN"/>
        </w:rPr>
        <w:t>每题</w:t>
      </w:r>
      <w:r>
        <w:rPr>
          <w:rFonts w:hint="eastAsia" w:ascii="仿宋" w:hAnsi="仿宋" w:eastAsia="仿宋"/>
          <w:color w:val="000000"/>
          <w:kern w:val="0"/>
          <w:sz w:val="32"/>
          <w:szCs w:val="21"/>
        </w:rPr>
        <w:t>7</w:t>
      </w:r>
      <w:r>
        <w:rPr>
          <w:rFonts w:hint="eastAsia" w:ascii="仿宋" w:hAnsi="仿宋" w:eastAsia="仿宋"/>
          <w:color w:val="000000"/>
          <w:kern w:val="0"/>
          <w:sz w:val="32"/>
          <w:szCs w:val="21"/>
          <w:lang w:val="zh-CN"/>
        </w:rPr>
        <w:t>分，共</w:t>
      </w:r>
      <w:r>
        <w:rPr>
          <w:rFonts w:hint="eastAsia" w:ascii="仿宋" w:hAnsi="仿宋" w:eastAsia="仿宋"/>
          <w:color w:val="000000"/>
          <w:kern w:val="0"/>
          <w:sz w:val="32"/>
          <w:szCs w:val="21"/>
        </w:rPr>
        <w:t>6</w:t>
      </w:r>
      <w:r>
        <w:rPr>
          <w:rFonts w:hint="eastAsia" w:ascii="仿宋" w:hAnsi="仿宋" w:eastAsia="仿宋"/>
          <w:color w:val="000000"/>
          <w:kern w:val="0"/>
          <w:sz w:val="32"/>
          <w:szCs w:val="21"/>
          <w:lang w:val="zh-CN"/>
        </w:rPr>
        <w:t>题）</w:t>
      </w:r>
    </w:p>
    <w:p>
      <w:pPr>
        <w:autoSpaceDE w:val="0"/>
        <w:autoSpaceDN w:val="0"/>
        <w:adjustRightInd w:val="0"/>
        <w:spacing w:line="480" w:lineRule="exact"/>
        <w:ind w:firstLine="640" w:firstLineChars="200"/>
        <w:rPr>
          <w:rFonts w:ascii="仿宋" w:hAnsi="仿宋" w:eastAsia="仿宋"/>
          <w:color w:val="000000"/>
          <w:kern w:val="0"/>
          <w:sz w:val="32"/>
          <w:szCs w:val="21"/>
          <w:lang w:val="zh-CN"/>
        </w:rPr>
      </w:pPr>
      <w:r>
        <w:rPr>
          <w:rFonts w:hint="eastAsia" w:ascii="仿宋" w:hAnsi="仿宋" w:eastAsia="仿宋"/>
          <w:color w:val="000000"/>
          <w:kern w:val="0"/>
          <w:sz w:val="32"/>
          <w:szCs w:val="21"/>
        </w:rPr>
        <w:t>4.</w:t>
      </w:r>
      <w:r>
        <w:rPr>
          <w:rFonts w:hint="eastAsia" w:ascii="仿宋" w:hAnsi="仿宋" w:eastAsia="仿宋"/>
          <w:color w:val="000000"/>
          <w:kern w:val="0"/>
          <w:sz w:val="32"/>
          <w:szCs w:val="21"/>
          <w:lang w:val="zh-CN"/>
        </w:rPr>
        <w:t>综合分析题（</w:t>
      </w:r>
      <w:r>
        <w:rPr>
          <w:rFonts w:hint="eastAsia" w:ascii="仿宋" w:hAnsi="仿宋" w:eastAsia="仿宋"/>
          <w:color w:val="000000"/>
          <w:kern w:val="0"/>
          <w:sz w:val="32"/>
          <w:szCs w:val="21"/>
        </w:rPr>
        <w:t>总分30分</w:t>
      </w:r>
      <w:r>
        <w:rPr>
          <w:rFonts w:hint="eastAsia" w:ascii="仿宋" w:hAnsi="仿宋" w:eastAsia="仿宋"/>
          <w:color w:val="000000"/>
          <w:kern w:val="0"/>
          <w:sz w:val="32"/>
          <w:szCs w:val="21"/>
          <w:lang w:val="zh-CN"/>
        </w:rPr>
        <w:t>；</w:t>
      </w:r>
      <w:r>
        <w:rPr>
          <w:rFonts w:hint="eastAsia" w:ascii="仿宋" w:hAnsi="仿宋" w:eastAsia="仿宋"/>
          <w:color w:val="000000"/>
          <w:kern w:val="0"/>
          <w:sz w:val="32"/>
          <w:szCs w:val="21"/>
        </w:rPr>
        <w:t>其中</w:t>
      </w:r>
      <w:r>
        <w:rPr>
          <w:rFonts w:hint="eastAsia" w:ascii="仿宋" w:hAnsi="仿宋" w:eastAsia="仿宋"/>
          <w:color w:val="000000"/>
          <w:kern w:val="0"/>
          <w:sz w:val="32"/>
          <w:szCs w:val="21"/>
          <w:lang w:val="zh-CN"/>
        </w:rPr>
        <w:t>每题</w:t>
      </w:r>
      <w:r>
        <w:rPr>
          <w:rFonts w:hint="eastAsia" w:ascii="仿宋" w:hAnsi="仿宋" w:eastAsia="仿宋"/>
          <w:color w:val="000000"/>
          <w:kern w:val="0"/>
          <w:sz w:val="32"/>
          <w:szCs w:val="21"/>
        </w:rPr>
        <w:t>15</w:t>
      </w:r>
      <w:r>
        <w:rPr>
          <w:rFonts w:hint="eastAsia" w:ascii="仿宋" w:hAnsi="仿宋" w:eastAsia="仿宋"/>
          <w:color w:val="000000"/>
          <w:kern w:val="0"/>
          <w:sz w:val="32"/>
          <w:szCs w:val="21"/>
          <w:lang w:val="zh-CN"/>
        </w:rPr>
        <w:t>分，共</w:t>
      </w:r>
      <w:r>
        <w:rPr>
          <w:rFonts w:hint="eastAsia" w:ascii="仿宋" w:hAnsi="仿宋" w:eastAsia="仿宋"/>
          <w:color w:val="000000"/>
          <w:kern w:val="0"/>
          <w:sz w:val="32"/>
          <w:szCs w:val="21"/>
        </w:rPr>
        <w:t>2</w:t>
      </w:r>
      <w:r>
        <w:rPr>
          <w:rFonts w:hint="eastAsia" w:ascii="仿宋" w:hAnsi="仿宋" w:eastAsia="仿宋"/>
          <w:color w:val="000000"/>
          <w:kern w:val="0"/>
          <w:sz w:val="32"/>
          <w:szCs w:val="21"/>
          <w:lang w:val="zh-CN"/>
        </w:rPr>
        <w:t>题）</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五、考试的基本要求</w:t>
      </w:r>
    </w:p>
    <w:p>
      <w:pPr>
        <w:autoSpaceDE w:val="0"/>
        <w:autoSpaceDN w:val="0"/>
        <w:adjustRightInd w:val="0"/>
        <w:spacing w:line="480" w:lineRule="exact"/>
        <w:ind w:firstLine="640" w:firstLineChars="200"/>
        <w:rPr>
          <w:rFonts w:ascii="仿宋" w:hAnsi="仿宋" w:eastAsia="仿宋"/>
          <w:sz w:val="32"/>
        </w:rPr>
      </w:pPr>
      <w:r>
        <w:rPr>
          <w:rFonts w:hint="eastAsia" w:ascii="仿宋" w:hAnsi="仿宋" w:eastAsia="仿宋"/>
          <w:sz w:val="32"/>
        </w:rPr>
        <w:t>学生在学习微生物形态、生理、生态和遗传学的基础理论知识上,了解有害微生物对食品加工、储藏等过程中的影响,掌握食品防腐的原理和技术以及相关的实验操作原理,重点考查学生在食品加工、保藏、食品卫生微生物检测等方面的专业知识和技能。</w:t>
      </w:r>
    </w:p>
    <w:p>
      <w:pPr>
        <w:autoSpaceDE w:val="0"/>
        <w:autoSpaceDN w:val="0"/>
        <w:adjustRightInd w:val="0"/>
        <w:spacing w:line="480" w:lineRule="exact"/>
        <w:ind w:firstLine="640" w:firstLineChars="200"/>
        <w:rPr>
          <w:rFonts w:ascii="黑体" w:hAnsi="黑体" w:eastAsia="黑体"/>
          <w:color w:val="000000"/>
          <w:sz w:val="32"/>
          <w:szCs w:val="21"/>
        </w:rPr>
      </w:pPr>
      <w:r>
        <w:rPr>
          <w:rFonts w:hint="eastAsia" w:ascii="黑体" w:hAnsi="黑体" w:eastAsia="黑体"/>
          <w:color w:val="000000"/>
          <w:sz w:val="32"/>
          <w:szCs w:val="21"/>
        </w:rPr>
        <w:t>七、考试范围</w:t>
      </w:r>
    </w:p>
    <w:p>
      <w:pPr>
        <w:autoSpaceDE w:val="0"/>
        <w:autoSpaceDN w:val="0"/>
        <w:adjustRightInd w:val="0"/>
        <w:spacing w:line="480" w:lineRule="exact"/>
        <w:ind w:firstLine="643" w:firstLineChars="200"/>
        <w:jc w:val="left"/>
        <w:rPr>
          <w:rFonts w:ascii="仿宋" w:hAnsi="仿宋" w:eastAsia="仿宋"/>
          <w:color w:val="000000"/>
          <w:kern w:val="0"/>
          <w:sz w:val="32"/>
          <w:szCs w:val="21"/>
        </w:rPr>
      </w:pPr>
      <w:r>
        <w:rPr>
          <w:rFonts w:hint="eastAsia" w:ascii="楷体_GB2312" w:hAnsi="仿宋" w:eastAsia="楷体_GB2312"/>
          <w:b/>
          <w:color w:val="000000"/>
          <w:kern w:val="0"/>
          <w:sz w:val="32"/>
          <w:szCs w:val="21"/>
          <w:lang w:val="zh-CN"/>
        </w:rPr>
        <w:t>1.</w:t>
      </w:r>
      <w:r>
        <w:rPr>
          <w:rFonts w:hint="eastAsia" w:ascii="楷体_GB2312" w:hAnsi="仿宋" w:eastAsia="楷体_GB2312"/>
          <w:b/>
          <w:color w:val="000000"/>
          <w:kern w:val="0"/>
          <w:sz w:val="32"/>
          <w:szCs w:val="21"/>
        </w:rPr>
        <w:t>微生物及食品微生物的</w:t>
      </w:r>
      <w:r>
        <w:rPr>
          <w:rFonts w:hint="eastAsia" w:ascii="楷体_GB2312" w:hAnsi="仿宋" w:eastAsia="楷体_GB2312"/>
          <w:b/>
          <w:color w:val="000000"/>
          <w:kern w:val="0"/>
          <w:sz w:val="32"/>
          <w:szCs w:val="21"/>
          <w:lang w:val="zh-CN"/>
        </w:rPr>
        <w:t>基本理论</w:t>
      </w:r>
      <w:r>
        <w:rPr>
          <w:rFonts w:hint="eastAsia" w:ascii="仿宋" w:hAnsi="仿宋" w:eastAsia="仿宋"/>
          <w:b/>
          <w:bCs/>
          <w:color w:val="000000" w:themeColor="text1"/>
          <w:kern w:val="0"/>
          <w:sz w:val="32"/>
          <w:szCs w:val="21"/>
          <w:lang w:val="zh-CN"/>
          <w14:textFill>
            <w14:solidFill>
              <w14:schemeClr w14:val="tx1"/>
            </w14:solidFill>
          </w14:textFill>
        </w:rPr>
        <w:t>。</w:t>
      </w:r>
      <w:r>
        <w:rPr>
          <w:rFonts w:hint="eastAsia" w:ascii="仿宋" w:hAnsi="仿宋" w:eastAsia="仿宋"/>
          <w:color w:val="000000"/>
          <w:kern w:val="0"/>
          <w:sz w:val="32"/>
          <w:szCs w:val="21"/>
        </w:rPr>
        <w:t>了解微生物在生物界的分类地位、微生物学的发展阶段和现代微生物学的发展概况，</w:t>
      </w:r>
      <w:r>
        <w:rPr>
          <w:rFonts w:hint="eastAsia" w:ascii="仿宋" w:hAnsi="仿宋" w:eastAsia="仿宋"/>
          <w:color w:val="000000"/>
          <w:kern w:val="0"/>
          <w:sz w:val="32"/>
          <w:szCs w:val="21"/>
          <w:lang w:val="zh-CN"/>
        </w:rPr>
        <w:t>了解微生物学发展对人类社会进步的贡献及微生物学的分支学科。</w:t>
      </w:r>
      <w:r>
        <w:rPr>
          <w:rFonts w:hint="eastAsia" w:ascii="仿宋" w:hAnsi="仿宋" w:eastAsia="仿宋"/>
          <w:color w:val="000000"/>
          <w:kern w:val="0"/>
          <w:sz w:val="32"/>
          <w:szCs w:val="21"/>
        </w:rPr>
        <w:t>掌握微生物和微生物学的概念及微生物所包括的主要类群，熟练</w:t>
      </w:r>
      <w:r>
        <w:rPr>
          <w:rFonts w:hint="eastAsia" w:ascii="仿宋" w:hAnsi="仿宋" w:eastAsia="仿宋"/>
          <w:color w:val="000000"/>
          <w:kern w:val="0"/>
          <w:sz w:val="32"/>
          <w:szCs w:val="21"/>
          <w:lang w:val="zh-CN"/>
        </w:rPr>
        <w:t>掌握微生物的特点；微生物的五大共性。</w:t>
      </w:r>
    </w:p>
    <w:p>
      <w:pPr>
        <w:spacing w:line="480" w:lineRule="exact"/>
        <w:ind w:firstLine="643" w:firstLineChars="200"/>
        <w:rPr>
          <w:rFonts w:ascii="仿宋" w:hAnsi="仿宋" w:eastAsia="仿宋"/>
          <w:color w:val="000000"/>
          <w:kern w:val="0"/>
          <w:sz w:val="32"/>
          <w:szCs w:val="21"/>
        </w:rPr>
      </w:pPr>
      <w:r>
        <w:rPr>
          <w:rFonts w:hint="eastAsia" w:ascii="楷体_GB2312" w:hAnsi="仿宋" w:eastAsia="楷体_GB2312"/>
          <w:b/>
          <w:color w:val="000000"/>
          <w:kern w:val="0"/>
          <w:sz w:val="32"/>
          <w:szCs w:val="21"/>
          <w:lang w:val="zh-CN"/>
        </w:rPr>
        <w:t>2.微生物主要类群及其形态、结构。</w:t>
      </w:r>
      <w:r>
        <w:rPr>
          <w:rFonts w:hint="eastAsia" w:ascii="仿宋" w:hAnsi="仿宋" w:eastAsia="仿宋"/>
          <w:color w:val="000000"/>
          <w:kern w:val="0"/>
          <w:sz w:val="32"/>
          <w:szCs w:val="21"/>
        </w:rPr>
        <w:t>掌握细菌、放线菌的形态结构及其它主要特征。了解立克次氏体、衣原体、支原体、兰细菌的主要特征；了解细菌分类的等级和有关概念及细菌分类的主要依据、伯杰氏系统的分类概况。掌握霉菌、酵母菌、食用真菌的概念和主要特征；原核微生物与真核微生物的主要区别；了解食用真菌的一般生产方法。掌握病毒的概念、特征、形态结构、化学组成、繁殖过程、溶原性和病毒的种类。</w:t>
      </w:r>
    </w:p>
    <w:p>
      <w:pPr>
        <w:spacing w:line="480" w:lineRule="exact"/>
        <w:ind w:firstLine="643" w:firstLineChars="200"/>
        <w:rPr>
          <w:rFonts w:ascii="仿宋" w:hAnsi="仿宋" w:eastAsia="仿宋"/>
          <w:color w:val="000000"/>
          <w:kern w:val="0"/>
          <w:sz w:val="32"/>
          <w:szCs w:val="21"/>
        </w:rPr>
      </w:pPr>
      <w:r>
        <w:rPr>
          <w:rFonts w:hint="eastAsia" w:ascii="楷体_GB2312" w:hAnsi="仿宋" w:eastAsia="楷体_GB2312"/>
          <w:b/>
          <w:color w:val="000000"/>
          <w:kern w:val="0"/>
          <w:sz w:val="32"/>
          <w:szCs w:val="21"/>
          <w:lang w:val="zh-CN"/>
        </w:rPr>
        <w:t>3.</w:t>
      </w:r>
      <w:r>
        <w:rPr>
          <w:rFonts w:hint="eastAsia" w:ascii="楷体_GB2312" w:hAnsi="仿宋" w:eastAsia="楷体_GB2312"/>
          <w:b/>
          <w:color w:val="000000"/>
          <w:kern w:val="0"/>
          <w:sz w:val="32"/>
          <w:szCs w:val="21"/>
        </w:rPr>
        <w:t>微生物的营养及代谢</w:t>
      </w:r>
      <w:r>
        <w:rPr>
          <w:rFonts w:hint="eastAsia" w:ascii="楷体_GB2312" w:hAnsi="仿宋" w:eastAsia="楷体_GB2312"/>
          <w:b/>
          <w:color w:val="000000"/>
          <w:kern w:val="0"/>
          <w:sz w:val="32"/>
          <w:szCs w:val="21"/>
          <w:lang w:val="zh-CN"/>
        </w:rPr>
        <w:t>。</w:t>
      </w:r>
      <w:r>
        <w:rPr>
          <w:rFonts w:hint="eastAsia" w:ascii="仿宋" w:hAnsi="仿宋" w:eastAsia="仿宋"/>
          <w:color w:val="000000"/>
          <w:kern w:val="0"/>
          <w:sz w:val="32"/>
          <w:szCs w:val="21"/>
        </w:rPr>
        <w:t>掌握微生物所需要的营养物质及营养类型；了解物质运输的方式和机理。培养基的配制与应用；要求掌握微生物代谢的特点、微生物发酵的概念及其主要类型；有氧呼吸和无氧呼吸的概念、特点和主要类型，细菌的光能自养作用和化能自养作用。</w:t>
      </w:r>
    </w:p>
    <w:p>
      <w:pPr>
        <w:autoSpaceDE w:val="0"/>
        <w:autoSpaceDN w:val="0"/>
        <w:adjustRightInd w:val="0"/>
        <w:spacing w:line="480" w:lineRule="exact"/>
        <w:ind w:firstLine="643" w:firstLineChars="200"/>
        <w:jc w:val="left"/>
        <w:rPr>
          <w:rFonts w:ascii="仿宋" w:hAnsi="仿宋" w:eastAsia="仿宋"/>
          <w:color w:val="000000"/>
          <w:kern w:val="0"/>
          <w:sz w:val="32"/>
          <w:szCs w:val="21"/>
          <w:lang w:val="zh-CN"/>
        </w:rPr>
      </w:pPr>
      <w:r>
        <w:rPr>
          <w:rFonts w:hint="eastAsia" w:ascii="楷体_GB2312" w:hAnsi="仿宋" w:eastAsia="楷体_GB2312"/>
          <w:b/>
          <w:color w:val="000000"/>
          <w:kern w:val="0"/>
          <w:sz w:val="32"/>
          <w:szCs w:val="21"/>
          <w:lang w:val="zh-CN"/>
        </w:rPr>
        <w:t>4.微生物的生长。</w:t>
      </w:r>
      <w:r>
        <w:rPr>
          <w:rFonts w:hint="eastAsia" w:ascii="仿宋" w:hAnsi="仿宋" w:eastAsia="仿宋"/>
          <w:color w:val="000000"/>
          <w:kern w:val="0"/>
          <w:sz w:val="32"/>
          <w:szCs w:val="21"/>
        </w:rPr>
        <w:t>掌握纯培养的概念与方法，细菌个体生长和群体生长的规律，消毒灭菌的概念和主要方法，影响微生物生长的重要环境因素；化学治疗剂的作用机理。</w:t>
      </w:r>
      <w:r>
        <w:rPr>
          <w:rFonts w:hint="eastAsia" w:ascii="仿宋" w:hAnsi="仿宋" w:eastAsia="仿宋"/>
          <w:color w:val="000000"/>
          <w:kern w:val="0"/>
          <w:sz w:val="32"/>
          <w:szCs w:val="21"/>
          <w:lang w:val="zh-CN"/>
        </w:rPr>
        <w:t>掌握测定微生物生长繁殖的方法、单细胞微生物的典型生长曲线及其不同生长阶段的实践意义；掌握影响微生物生长的主要因素、控制有害微生物的方法及微生物培养的方法；了解微生物的连续培养、高密度培养的方法。</w:t>
      </w:r>
    </w:p>
    <w:p>
      <w:pPr>
        <w:autoSpaceDE w:val="0"/>
        <w:autoSpaceDN w:val="0"/>
        <w:adjustRightInd w:val="0"/>
        <w:spacing w:line="480" w:lineRule="exact"/>
        <w:ind w:firstLine="643" w:firstLineChars="200"/>
        <w:jc w:val="left"/>
        <w:rPr>
          <w:rFonts w:ascii="仿宋" w:hAnsi="仿宋" w:eastAsia="仿宋"/>
          <w:color w:val="000000"/>
          <w:kern w:val="0"/>
          <w:sz w:val="32"/>
          <w:szCs w:val="21"/>
          <w:lang w:val="zh-CN"/>
        </w:rPr>
      </w:pPr>
      <w:r>
        <w:rPr>
          <w:rFonts w:hint="eastAsia" w:ascii="楷体_GB2312" w:hAnsi="仿宋" w:eastAsia="楷体_GB2312"/>
          <w:b/>
          <w:color w:val="000000"/>
          <w:kern w:val="0"/>
          <w:sz w:val="32"/>
          <w:szCs w:val="21"/>
        </w:rPr>
        <w:t>5.</w:t>
      </w:r>
      <w:r>
        <w:rPr>
          <w:rFonts w:hint="eastAsia" w:ascii="仿宋" w:hAnsi="仿宋" w:eastAsia="仿宋"/>
          <w:b/>
          <w:bCs/>
          <w:color w:val="000000"/>
          <w:kern w:val="0"/>
          <w:sz w:val="32"/>
          <w:szCs w:val="21"/>
          <w:lang w:val="zh-CN"/>
        </w:rPr>
        <w:t>微生物的遗传变异与菌种选育</w:t>
      </w:r>
      <w:r>
        <w:rPr>
          <w:rFonts w:hint="eastAsia" w:ascii="楷体_GB2312" w:hAnsi="仿宋" w:eastAsia="楷体_GB2312"/>
          <w:b/>
          <w:color w:val="000000"/>
          <w:kern w:val="0"/>
          <w:sz w:val="32"/>
          <w:szCs w:val="21"/>
          <w:lang w:val="zh-CN"/>
        </w:rPr>
        <w:t>。</w:t>
      </w:r>
      <w:r>
        <w:rPr>
          <w:rFonts w:hint="eastAsia" w:ascii="仿宋" w:hAnsi="仿宋" w:eastAsia="仿宋"/>
          <w:color w:val="000000"/>
          <w:kern w:val="0"/>
          <w:sz w:val="32"/>
          <w:szCs w:val="21"/>
        </w:rPr>
        <w:t>掌握微生物突变体的主要类型、微生物突变和重组的一般规律；微生物育种的一般方法和菌种保藏的一般方法。</w:t>
      </w:r>
      <w:r>
        <w:rPr>
          <w:rFonts w:hint="eastAsia" w:ascii="仿宋" w:hAnsi="仿宋" w:eastAsia="仿宋"/>
          <w:color w:val="000000"/>
          <w:kern w:val="0"/>
          <w:sz w:val="32"/>
          <w:szCs w:val="21"/>
          <w:lang w:val="zh-CN"/>
        </w:rPr>
        <w:t>掌握微生物诱变育种的原理与方法、不同突变类型的筛选方法、原核生物基因重组及真核微生物基因重组的方式；掌握菌种的衰退、复壮和保藏原理与方法。</w:t>
      </w:r>
    </w:p>
    <w:p>
      <w:pPr>
        <w:autoSpaceDE w:val="0"/>
        <w:autoSpaceDN w:val="0"/>
        <w:adjustRightInd w:val="0"/>
        <w:spacing w:line="480" w:lineRule="exact"/>
        <w:ind w:firstLine="643" w:firstLineChars="200"/>
        <w:jc w:val="left"/>
        <w:rPr>
          <w:rFonts w:ascii="仿宋" w:hAnsi="仿宋" w:eastAsia="仿宋"/>
          <w:color w:val="000000"/>
          <w:kern w:val="0"/>
          <w:sz w:val="32"/>
          <w:szCs w:val="21"/>
          <w:lang w:val="zh-CN"/>
        </w:rPr>
      </w:pPr>
      <w:r>
        <w:rPr>
          <w:rFonts w:hint="eastAsia" w:ascii="楷体_GB2312" w:hAnsi="仿宋" w:eastAsia="楷体_GB2312"/>
          <w:b/>
          <w:color w:val="000000"/>
          <w:kern w:val="0"/>
          <w:sz w:val="32"/>
          <w:szCs w:val="21"/>
          <w:lang w:val="zh-CN"/>
        </w:rPr>
        <w:t>6.微生物与食品。</w:t>
      </w:r>
      <w:r>
        <w:rPr>
          <w:rFonts w:hint="eastAsia" w:ascii="仿宋" w:hAnsi="仿宋" w:eastAsia="仿宋"/>
          <w:color w:val="000000"/>
          <w:kern w:val="0"/>
          <w:sz w:val="32"/>
          <w:szCs w:val="21"/>
          <w:lang w:val="zh-CN"/>
        </w:rPr>
        <w:t>了解微生物在饮料、有机酸、氨基酸、酶制剂等食品工业产品生产上的重要应用。掌握细菌总数及大肠菌群的检测技术。了解污染食品的微生物类型及污染途径及特点。</w:t>
      </w:r>
    </w:p>
    <w:p>
      <w:pPr>
        <w:autoSpaceDE w:val="0"/>
        <w:autoSpaceDN w:val="0"/>
        <w:adjustRightInd w:val="0"/>
        <w:spacing w:line="480" w:lineRule="exact"/>
        <w:ind w:firstLine="643" w:firstLineChars="200"/>
        <w:jc w:val="left"/>
        <w:rPr>
          <w:rFonts w:ascii="仿宋" w:hAnsi="仿宋" w:eastAsia="仿宋"/>
          <w:color w:val="000000"/>
          <w:kern w:val="0"/>
          <w:sz w:val="32"/>
          <w:szCs w:val="21"/>
        </w:rPr>
      </w:pPr>
      <w:r>
        <w:rPr>
          <w:rFonts w:hint="eastAsia" w:ascii="楷体_GB2312" w:hAnsi="仿宋" w:eastAsia="楷体_GB2312"/>
          <w:b/>
          <w:color w:val="000000"/>
          <w:kern w:val="0"/>
          <w:sz w:val="32"/>
          <w:szCs w:val="21"/>
          <w:lang w:val="zh-CN"/>
        </w:rPr>
        <w:t>7.食品腐败变质及其控制。</w:t>
      </w:r>
      <w:r>
        <w:rPr>
          <w:rFonts w:hint="eastAsia" w:ascii="仿宋" w:hAnsi="仿宋" w:eastAsia="仿宋"/>
          <w:color w:val="000000"/>
          <w:kern w:val="0"/>
          <w:sz w:val="32"/>
          <w:szCs w:val="21"/>
          <w:lang w:val="zh-CN"/>
        </w:rPr>
        <w:t>掌握食品的防腐保藏技术及原理。了解引起食物腐败的主要因素及如何控制食品腐败变质。</w:t>
      </w:r>
    </w:p>
    <w:p>
      <w:pPr>
        <w:autoSpaceDE w:val="0"/>
        <w:autoSpaceDN w:val="0"/>
        <w:adjustRightInd w:val="0"/>
        <w:spacing w:line="480" w:lineRule="exact"/>
        <w:ind w:firstLine="643" w:firstLineChars="200"/>
        <w:jc w:val="left"/>
        <w:rPr>
          <w:rFonts w:ascii="仿宋" w:hAnsi="仿宋" w:eastAsia="仿宋"/>
          <w:color w:val="000000"/>
          <w:kern w:val="0"/>
          <w:sz w:val="32"/>
          <w:szCs w:val="21"/>
        </w:rPr>
      </w:pPr>
      <w:r>
        <w:rPr>
          <w:rFonts w:hint="eastAsia" w:ascii="楷体_GB2312" w:hAnsi="仿宋" w:eastAsia="楷体_GB2312"/>
          <w:b/>
          <w:color w:val="000000"/>
          <w:kern w:val="0"/>
          <w:sz w:val="32"/>
          <w:szCs w:val="21"/>
          <w:lang w:val="zh-CN"/>
        </w:rPr>
        <w:t>8.</w:t>
      </w:r>
      <w:r>
        <w:rPr>
          <w:rFonts w:hint="eastAsia" w:ascii="楷体_GB2312" w:hAnsi="仿宋" w:eastAsia="楷体_GB2312"/>
          <w:b/>
          <w:color w:val="000000"/>
          <w:kern w:val="0"/>
          <w:sz w:val="32"/>
          <w:szCs w:val="21"/>
        </w:rPr>
        <w:t>食品</w:t>
      </w:r>
      <w:r>
        <w:rPr>
          <w:rFonts w:hint="eastAsia" w:ascii="楷体_GB2312" w:hAnsi="仿宋" w:eastAsia="楷体_GB2312"/>
          <w:b/>
          <w:color w:val="000000"/>
          <w:kern w:val="0"/>
          <w:sz w:val="32"/>
          <w:szCs w:val="21"/>
          <w:lang w:val="zh-CN"/>
        </w:rPr>
        <w:t>微生物检测。</w:t>
      </w:r>
      <w:r>
        <w:rPr>
          <w:rFonts w:hint="eastAsia" w:ascii="仿宋" w:hAnsi="仿宋" w:eastAsia="仿宋"/>
          <w:color w:val="000000"/>
          <w:kern w:val="0"/>
          <w:sz w:val="32"/>
          <w:szCs w:val="21"/>
        </w:rPr>
        <w:t>熟练掌握革兰氏染色技术、分离纯化技术、诱变育种技术、食品卫生微生物指标检测技术操作原理、步骤、判定实验结果等。</w:t>
      </w: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napToGrid w:val="0"/>
        <w:ind w:right="41" w:firstLine="420" w:firstLineChars="200"/>
        <w:jc w:val="right"/>
        <w:rPr>
          <w:rFonts w:ascii="宋体" w:hAnsi="宋体" w:cs="宋体"/>
          <w:szCs w:val="21"/>
        </w:rPr>
      </w:pPr>
    </w:p>
    <w:p>
      <w:pPr>
        <w:widowControl/>
        <w:spacing w:line="480" w:lineRule="exact"/>
        <w:jc w:val="left"/>
        <w:rPr>
          <w:rFonts w:ascii="黑体" w:hAnsi="黑体" w:eastAsia="黑体"/>
          <w:color w:val="000000"/>
          <w:kern w:val="0"/>
          <w:sz w:val="32"/>
          <w:szCs w:val="32"/>
        </w:rPr>
      </w:pPr>
      <w:r>
        <w:rPr>
          <w:rFonts w:hint="eastAsia" w:ascii="黑体" w:hAnsi="黑体" w:eastAsia="黑体"/>
          <w:color w:val="000000"/>
          <w:kern w:val="0"/>
          <w:sz w:val="32"/>
          <w:szCs w:val="32"/>
        </w:rPr>
        <w:t>附</w:t>
      </w:r>
    </w:p>
    <w:p>
      <w:pPr>
        <w:spacing w:line="360" w:lineRule="auto"/>
        <w:jc w:val="center"/>
        <w:rPr>
          <w:rFonts w:ascii="方正小标宋简体" w:hAnsi="仿宋" w:eastAsia="方正小标宋简体"/>
          <w:color w:val="000000"/>
          <w:kern w:val="0"/>
          <w:sz w:val="32"/>
          <w:szCs w:val="32"/>
        </w:rPr>
      </w:pPr>
      <w:r>
        <w:rPr>
          <w:rFonts w:hint="eastAsia" w:ascii="方正小标宋简体" w:eastAsia="方正小标宋简体"/>
          <w:color w:val="000000"/>
          <w:kern w:val="0"/>
          <w:sz w:val="32"/>
          <w:szCs w:val="32"/>
        </w:rPr>
        <w:t>《食品微生物学》课程教学基本要求</w:t>
      </w:r>
    </w:p>
    <w:p>
      <w:pPr>
        <w:widowControl/>
        <w:snapToGrid w:val="0"/>
        <w:spacing w:line="360" w:lineRule="auto"/>
        <w:ind w:right="41"/>
        <w:jc w:val="center"/>
        <w:rPr>
          <w:rFonts w:ascii="黑体" w:hAnsi="黑体" w:eastAsia="黑体" w:cs="黑体"/>
          <w:sz w:val="32"/>
          <w:szCs w:val="32"/>
        </w:rPr>
      </w:pPr>
      <w:r>
        <w:rPr>
          <w:rFonts w:hint="eastAsia" w:ascii="黑体" w:hAnsi="黑体" w:eastAsia="黑体" w:cs="黑体"/>
          <w:sz w:val="32"/>
          <w:szCs w:val="32"/>
        </w:rPr>
        <w:t>一、课程概述</w:t>
      </w:r>
    </w:p>
    <w:p>
      <w:pPr>
        <w:widowControl/>
        <w:snapToGrid w:val="0"/>
        <w:ind w:right="41" w:firstLine="640" w:firstLineChars="200"/>
        <w:rPr>
          <w:rFonts w:ascii="仿宋" w:hAnsi="仿宋" w:eastAsia="仿宋" w:cs="仿宋"/>
          <w:sz w:val="32"/>
          <w:szCs w:val="32"/>
        </w:rPr>
      </w:pPr>
      <w:r>
        <w:rPr>
          <w:rFonts w:hint="eastAsia" w:ascii="仿宋" w:hAnsi="仿宋" w:eastAsia="仿宋" w:cs="仿宋"/>
          <w:sz w:val="32"/>
          <w:szCs w:val="32"/>
        </w:rPr>
        <w:t xml:space="preserve">《食品微生物学》是食品科学与工程、食品质量与安全专业的一门专业基础课程，本课程研究微生物的形态、结构、营养、生理代谢、生长及控制、遗传育种、分类以及微生物在食品工业中的应用等基本理论知识和有关微生物的基本实践操作技能。 </w:t>
      </w:r>
    </w:p>
    <w:p>
      <w:pPr>
        <w:widowControl/>
        <w:snapToGrid w:val="0"/>
        <w:ind w:right="41" w:firstLine="640" w:firstLineChars="200"/>
        <w:rPr>
          <w:rFonts w:ascii="仿宋" w:hAnsi="仿宋" w:eastAsia="仿宋" w:cs="仿宋"/>
          <w:sz w:val="32"/>
          <w:szCs w:val="32"/>
        </w:rPr>
      </w:pPr>
      <w:r>
        <w:rPr>
          <w:rFonts w:hint="eastAsia" w:ascii="仿宋" w:hAnsi="仿宋" w:eastAsia="仿宋" w:cs="仿宋"/>
          <w:sz w:val="32"/>
          <w:szCs w:val="32"/>
        </w:rPr>
        <w:t xml:space="preserve">《食品微生物学》是基础学科在食品工业中的应用。它主要是一门应用性、实践性的学科。通过学习，使学生能够利用微生物发酵生产食品，并掌握在食品生产加工和食品卫生监督中有关微生物的鉴别、检验、生长控制等基础理论知识和基本实践操作技能。 </w:t>
      </w:r>
    </w:p>
    <w:p>
      <w:pPr>
        <w:widowControl/>
        <w:snapToGrid w:val="0"/>
        <w:spacing w:line="360" w:lineRule="auto"/>
        <w:ind w:right="41"/>
        <w:jc w:val="center"/>
        <w:rPr>
          <w:rFonts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二、教学目的</w:t>
      </w:r>
    </w:p>
    <w:p>
      <w:pPr>
        <w:widowControl/>
        <w:snapToGrid w:val="0"/>
        <w:ind w:right="41" w:firstLine="640" w:firstLineChars="200"/>
        <w:rPr>
          <w:rFonts w:ascii="仿宋" w:hAnsi="仿宋" w:eastAsia="仿宋" w:cs="仿宋"/>
          <w:sz w:val="32"/>
          <w:szCs w:val="32"/>
        </w:rPr>
      </w:pPr>
      <w:r>
        <w:rPr>
          <w:rFonts w:hint="eastAsia" w:ascii="仿宋" w:hAnsi="仿宋" w:eastAsia="仿宋" w:cs="仿宋"/>
          <w:sz w:val="32"/>
          <w:szCs w:val="32"/>
        </w:rPr>
        <w:t xml:space="preserve">1．了解《食品微生物学》课程的性质、地位和应用。掌握这门学科的研究范围、研究方法、学科进展和研究方向。 </w:t>
      </w:r>
    </w:p>
    <w:p>
      <w:pPr>
        <w:widowControl/>
        <w:snapToGrid w:val="0"/>
        <w:ind w:right="41" w:firstLine="640" w:firstLineChars="200"/>
        <w:rPr>
          <w:rFonts w:ascii="仿宋" w:hAnsi="仿宋" w:eastAsia="仿宋" w:cs="仿宋"/>
          <w:sz w:val="32"/>
          <w:szCs w:val="32"/>
        </w:rPr>
      </w:pPr>
      <w:r>
        <w:rPr>
          <w:rFonts w:hint="eastAsia" w:ascii="仿宋" w:hAnsi="仿宋" w:eastAsia="仿宋" w:cs="仿宋"/>
          <w:sz w:val="32"/>
          <w:szCs w:val="32"/>
        </w:rPr>
        <w:t>2．理解这门学科的主要知识点概念、基本原理和方法，尤其是基本理论知识、基本实践技能。</w:t>
      </w:r>
    </w:p>
    <w:p>
      <w:pPr>
        <w:widowControl/>
        <w:snapToGrid w:val="0"/>
        <w:ind w:right="41" w:firstLine="640" w:firstLineChars="200"/>
        <w:rPr>
          <w:rFonts w:ascii="仿宋" w:hAnsi="仿宋" w:eastAsia="仿宋" w:cs="仿宋"/>
          <w:sz w:val="32"/>
          <w:szCs w:val="32"/>
        </w:rPr>
      </w:pPr>
      <w:r>
        <w:rPr>
          <w:rFonts w:hint="eastAsia" w:ascii="仿宋" w:hAnsi="仿宋" w:eastAsia="仿宋" w:cs="仿宋"/>
          <w:sz w:val="32"/>
          <w:szCs w:val="32"/>
        </w:rPr>
        <w:t xml:space="preserve"> 3．掌握《食品微生物学》的基本理论知识、基本实践技能，并能够把所学的基本理论知识、基本实践技能应用到具体的食品工业中去。 </w:t>
      </w:r>
    </w:p>
    <w:p>
      <w:pPr>
        <w:widowControl/>
        <w:snapToGrid w:val="0"/>
        <w:ind w:right="41" w:firstLine="640" w:firstLineChars="200"/>
        <w:rPr>
          <w:rFonts w:ascii="仿宋" w:hAnsi="仿宋" w:eastAsia="仿宋" w:cs="仿宋"/>
          <w:sz w:val="32"/>
          <w:szCs w:val="32"/>
        </w:rPr>
      </w:pPr>
      <w:r>
        <w:rPr>
          <w:rFonts w:hint="eastAsia" w:ascii="仿宋" w:hAnsi="仿宋" w:eastAsia="仿宋" w:cs="仿宋"/>
          <w:sz w:val="32"/>
          <w:szCs w:val="32"/>
        </w:rPr>
        <w:t>4．学会运用理论知识解决实际问题，培养学生发现、分析、解决问题的能力。</w:t>
      </w:r>
    </w:p>
    <w:p>
      <w:pPr>
        <w:widowControl/>
        <w:snapToGrid w:val="0"/>
        <w:spacing w:line="360" w:lineRule="auto"/>
        <w:ind w:right="41"/>
        <w:jc w:val="center"/>
        <w:rPr>
          <w:rFonts w:ascii="仿宋" w:hAnsi="仿宋" w:eastAsia="仿宋" w:cs="仿宋"/>
          <w:sz w:val="32"/>
          <w:szCs w:val="32"/>
        </w:rPr>
      </w:pPr>
      <w:r>
        <w:rPr>
          <w:rFonts w:hint="eastAsia" w:ascii="黑体" w:hAnsi="黑体" w:eastAsia="黑体" w:cs="黑体"/>
          <w:sz w:val="32"/>
          <w:szCs w:val="32"/>
        </w:rPr>
        <w:t>三、教学要求</w:t>
      </w:r>
    </w:p>
    <w:p>
      <w:pPr>
        <w:widowControl/>
        <w:snapToGrid w:val="0"/>
        <w:ind w:right="41" w:firstLine="640" w:firstLineChars="200"/>
        <w:rPr>
          <w:rFonts w:ascii="仿宋" w:hAnsi="仿宋" w:eastAsia="仿宋" w:cs="仿宋"/>
          <w:sz w:val="32"/>
          <w:szCs w:val="32"/>
        </w:rPr>
      </w:pPr>
      <w:r>
        <w:rPr>
          <w:rFonts w:hint="eastAsia" w:ascii="仿宋" w:hAnsi="仿宋" w:eastAsia="仿宋" w:cs="仿宋"/>
          <w:sz w:val="32"/>
          <w:szCs w:val="32"/>
        </w:rPr>
        <w:t>1.通过本课程的学习，掌握微生物的生物学特征及与食品加工、食品安全等相关的知识点，为后续专业课打下基础。</w:t>
      </w:r>
    </w:p>
    <w:p>
      <w:pPr>
        <w:widowControl/>
        <w:snapToGrid w:val="0"/>
        <w:ind w:right="41" w:firstLine="640" w:firstLineChars="200"/>
        <w:rPr>
          <w:rFonts w:ascii="仿宋" w:hAnsi="仿宋" w:eastAsia="仿宋" w:cs="仿宋"/>
          <w:sz w:val="32"/>
          <w:szCs w:val="32"/>
        </w:rPr>
      </w:pPr>
      <w:r>
        <w:rPr>
          <w:rFonts w:hint="eastAsia" w:ascii="仿宋" w:hAnsi="仿宋" w:eastAsia="仿宋" w:cs="仿宋"/>
          <w:sz w:val="32"/>
          <w:szCs w:val="32"/>
        </w:rPr>
        <w:t>2.通过学习本课程应具备从事发酵食品生产与食品卫生学检验的基本能力；能够及时掌握学科的前沿知识。</w:t>
      </w:r>
    </w:p>
    <w:p>
      <w:pPr>
        <w:widowControl/>
        <w:snapToGrid w:val="0"/>
        <w:ind w:right="41" w:firstLine="643" w:firstLineChars="200"/>
        <w:jc w:val="center"/>
        <w:rPr>
          <w:rFonts w:ascii="仿宋" w:hAnsi="仿宋" w:eastAsia="仿宋"/>
          <w:b/>
          <w:bCs/>
          <w:color w:val="000000"/>
          <w:kern w:val="0"/>
          <w:sz w:val="32"/>
          <w:szCs w:val="21"/>
          <w:lang w:val="zh-CN"/>
        </w:rPr>
      </w:pPr>
      <w:r>
        <w:rPr>
          <w:rFonts w:hint="eastAsia" w:ascii="仿宋" w:hAnsi="仿宋" w:eastAsia="仿宋"/>
          <w:b/>
          <w:bCs/>
          <w:color w:val="000000"/>
          <w:kern w:val="0"/>
          <w:sz w:val="32"/>
          <w:szCs w:val="21"/>
          <w:lang w:val="zh-CN"/>
        </w:rPr>
        <w:t>第1章 绪论</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掌握微生物的概念和特点；微生物的五大共性；了解微生物学的发展历史、微生物学发展对人类社会进步的贡献及微生物学的分支学科。</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rPr>
        <w:t>1.1</w:t>
      </w:r>
      <w:r>
        <w:rPr>
          <w:rFonts w:hint="eastAsia" w:ascii="仿宋" w:hAnsi="仿宋" w:eastAsia="仿宋"/>
          <w:color w:val="000000"/>
          <w:kern w:val="0"/>
          <w:sz w:val="32"/>
          <w:szCs w:val="21"/>
          <w:lang w:val="zh-CN"/>
        </w:rPr>
        <w:t>微生物的概念及其在生物分类中的地位</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1 微生物的概念</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 微生物在生物分类中的地位</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 微生物的生物学特性</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1 体积小、面积大</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 生长旺、繁殖快</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3 吸收多、转化快</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4 种类多、分布广</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5 适应性强、易变异</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3 微生物学及其主要分支学科</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4 微生物学的形成和发展</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4</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1 微生物学的形成和发展</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4</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 我国微生物学的发展</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4</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3 食品微生物学的发展</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5 食品微生物学研究的内容与任务</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5</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1 食品微生物学研究的内容</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1</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5</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 食品微生物学的任务</w:t>
      </w:r>
    </w:p>
    <w:p>
      <w:pPr>
        <w:autoSpaceDE w:val="0"/>
        <w:autoSpaceDN w:val="0"/>
        <w:adjustRightInd w:val="0"/>
        <w:spacing w:line="480" w:lineRule="exact"/>
        <w:ind w:firstLine="643" w:firstLineChars="200"/>
        <w:jc w:val="left"/>
        <w:rPr>
          <w:rFonts w:ascii="仿宋" w:hAnsi="仿宋" w:eastAsia="仿宋"/>
          <w:color w:val="000000"/>
          <w:kern w:val="0"/>
          <w:sz w:val="32"/>
          <w:szCs w:val="21"/>
          <w:lang w:val="zh-CN"/>
        </w:rPr>
      </w:pPr>
      <w:r>
        <w:rPr>
          <w:rFonts w:hint="eastAsia" w:ascii="仿宋" w:hAnsi="仿宋" w:eastAsia="仿宋"/>
          <w:b/>
          <w:bCs/>
          <w:color w:val="000000"/>
          <w:kern w:val="0"/>
          <w:sz w:val="32"/>
          <w:szCs w:val="21"/>
          <w:lang w:val="zh-CN"/>
        </w:rPr>
        <w:t>第2章 微生物主要类群及其形态与结构（重点章节）</w:t>
      </w:r>
      <w:r>
        <w:rPr>
          <w:rFonts w:hint="eastAsia" w:ascii="仿宋" w:hAnsi="仿宋" w:eastAsia="仿宋"/>
          <w:b/>
          <w:bCs/>
          <w:color w:val="000000"/>
          <w:kern w:val="0"/>
          <w:sz w:val="32"/>
          <w:szCs w:val="21"/>
          <w:lang w:val="zh-CN"/>
        </w:rPr>
        <w:br w:type="textWrapping"/>
      </w: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1 原核微生物与真核微生物的概念及其主要区别</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2 原核微生物的形态、结构及其生理功能</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掌握原核生物的类群与种类；掌握细菌特殊构造及其实践意义。掌握细菌细胞壁的构造、缺壁细菌、革兰氏染色的机理及典型放线菌的构造、支原体、衣原体和立克次氏体的特点；了解细菌、放线菌形态、繁殖、特点及特化形式。</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2.2.1 细菌（形态构造及其功能、群体特征）</w:t>
      </w:r>
      <w:r>
        <w:rPr>
          <w:rFonts w:ascii="仿宋" w:hAnsi="仿宋" w:eastAsia="仿宋"/>
          <w:color w:val="000000"/>
          <w:kern w:val="0"/>
          <w:sz w:val="32"/>
          <w:szCs w:val="21"/>
          <w:lang w:val="zh-CN"/>
        </w:rPr>
        <w:br w:type="textWrapping"/>
      </w:r>
      <w:r>
        <w:rPr>
          <w:rFonts w:ascii="仿宋" w:hAnsi="仿宋" w:eastAsia="仿宋"/>
          <w:color w:val="000000"/>
          <w:kern w:val="0"/>
          <w:sz w:val="32"/>
          <w:szCs w:val="21"/>
          <w:lang w:val="zh-CN"/>
        </w:rPr>
        <w:t>2.2.2 放线菌</w:t>
      </w:r>
      <w:r>
        <w:rPr>
          <w:rFonts w:hint="eastAsia" w:ascii="仿宋" w:hAnsi="仿宋" w:eastAsia="仿宋"/>
          <w:color w:val="000000"/>
          <w:kern w:val="0"/>
          <w:sz w:val="32"/>
          <w:szCs w:val="21"/>
          <w:lang w:val="zh-CN"/>
        </w:rPr>
        <w:t>（形态构造及其功能、群体特征）</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3 真核微生物的形态、结构及其生理功能</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掌握酵母菌的繁殖方式和生活史、霉菌的构造、大型真菌的发育过程；了解真核微生物的类群及酵母、霉菌的菌落特征。</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2.3.1 酵母菌（形态构造、繁殖方式、生活史、菌落特征）</w:t>
      </w:r>
      <w:r>
        <w:rPr>
          <w:rFonts w:ascii="仿宋" w:hAnsi="仿宋" w:eastAsia="仿宋"/>
          <w:color w:val="000000"/>
          <w:kern w:val="0"/>
          <w:sz w:val="32"/>
          <w:szCs w:val="21"/>
          <w:lang w:val="zh-CN"/>
        </w:rPr>
        <w:br w:type="textWrapping"/>
      </w:r>
      <w:r>
        <w:rPr>
          <w:rFonts w:ascii="仿宋" w:hAnsi="仿宋" w:eastAsia="仿宋"/>
          <w:color w:val="000000"/>
          <w:kern w:val="0"/>
          <w:sz w:val="32"/>
          <w:szCs w:val="21"/>
          <w:lang w:val="zh-CN"/>
        </w:rPr>
        <w:t>2.3.2 霉菌</w:t>
      </w:r>
      <w:r>
        <w:rPr>
          <w:rFonts w:hint="eastAsia" w:ascii="仿宋" w:hAnsi="仿宋" w:eastAsia="仿宋"/>
          <w:color w:val="000000"/>
          <w:kern w:val="0"/>
          <w:sz w:val="32"/>
          <w:szCs w:val="21"/>
          <w:lang w:val="zh-CN"/>
        </w:rPr>
        <w:t>（形态构造、菌落特征）</w:t>
      </w:r>
      <w:r>
        <w:rPr>
          <w:rFonts w:ascii="仿宋" w:hAnsi="仿宋" w:eastAsia="仿宋"/>
          <w:color w:val="000000"/>
          <w:kern w:val="0"/>
          <w:sz w:val="32"/>
          <w:szCs w:val="21"/>
          <w:lang w:val="zh-CN"/>
        </w:rPr>
        <w:br w:type="textWrapping"/>
      </w:r>
      <w:r>
        <w:rPr>
          <w:rFonts w:ascii="仿宋" w:hAnsi="仿宋" w:eastAsia="仿宋"/>
          <w:color w:val="000000"/>
          <w:kern w:val="0"/>
          <w:sz w:val="32"/>
          <w:szCs w:val="21"/>
          <w:lang w:val="zh-CN"/>
        </w:rPr>
        <w:t>2.3.3 大型真菌</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4 非细胞生物——病毒</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了解病毒的形态、构造和化学成分、病毒的分类。掌握病毒的繁殖过程、噬菌体污染对食品工业的危害及其预防措施。　　</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2.4.1 病毒的形态结构及主要类群（形态、构造、化学成分）</w:t>
      </w:r>
      <w:r>
        <w:rPr>
          <w:rFonts w:ascii="仿宋" w:hAnsi="仿宋" w:eastAsia="仿宋"/>
          <w:color w:val="000000"/>
          <w:kern w:val="0"/>
          <w:sz w:val="32"/>
          <w:szCs w:val="21"/>
          <w:lang w:val="zh-CN"/>
        </w:rPr>
        <w:br w:type="textWrapping"/>
      </w:r>
      <w:r>
        <w:rPr>
          <w:rFonts w:ascii="仿宋" w:hAnsi="仿宋" w:eastAsia="仿宋"/>
          <w:color w:val="000000"/>
          <w:kern w:val="0"/>
          <w:sz w:val="32"/>
          <w:szCs w:val="21"/>
          <w:lang w:val="zh-CN"/>
        </w:rPr>
        <w:t>2.4.2 噬菌体</w:t>
      </w:r>
      <w:r>
        <w:rPr>
          <w:rFonts w:hint="eastAsia" w:ascii="仿宋" w:hAnsi="仿宋" w:eastAsia="仿宋"/>
          <w:color w:val="000000"/>
          <w:kern w:val="0"/>
          <w:sz w:val="32"/>
          <w:szCs w:val="21"/>
          <w:lang w:val="zh-CN"/>
        </w:rPr>
        <w:t>（繁殖过程、污染与防治）</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5 微生物的分类</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掌握微生物分类鉴定方法。了解微生物的通用分类单元、微生物在生物界的地位、原核生物分类系统纲要、菌物分类系统纲要。</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2.5.1 微生物的分类</w:t>
      </w:r>
      <w:r>
        <w:rPr>
          <w:rFonts w:ascii="仿宋" w:hAnsi="仿宋" w:eastAsia="仿宋"/>
          <w:color w:val="000000"/>
          <w:kern w:val="0"/>
          <w:sz w:val="32"/>
          <w:szCs w:val="21"/>
          <w:lang w:val="zh-CN"/>
        </w:rPr>
        <w:br w:type="textWrapping"/>
      </w:r>
      <w:r>
        <w:rPr>
          <w:rFonts w:ascii="仿宋" w:hAnsi="仿宋" w:eastAsia="仿宋"/>
          <w:color w:val="000000"/>
          <w:kern w:val="0"/>
          <w:sz w:val="32"/>
          <w:szCs w:val="21"/>
          <w:lang w:val="zh-CN"/>
        </w:rPr>
        <w:t>2.5.2 微生物分类的依据</w:t>
      </w:r>
      <w:r>
        <w:rPr>
          <w:rFonts w:ascii="仿宋" w:hAnsi="仿宋" w:eastAsia="仿宋"/>
          <w:color w:val="000000"/>
          <w:kern w:val="0"/>
          <w:sz w:val="32"/>
          <w:szCs w:val="21"/>
          <w:lang w:val="zh-CN"/>
        </w:rPr>
        <w:br w:type="textWrapping"/>
      </w:r>
      <w:r>
        <w:rPr>
          <w:rFonts w:ascii="仿宋" w:hAnsi="仿宋" w:eastAsia="仿宋"/>
          <w:color w:val="000000"/>
          <w:kern w:val="0"/>
          <w:sz w:val="32"/>
          <w:szCs w:val="21"/>
          <w:lang w:val="zh-CN"/>
        </w:rPr>
        <w:t>2.5.3 细菌分类系统</w:t>
      </w:r>
    </w:p>
    <w:p>
      <w:pPr>
        <w:autoSpaceDE w:val="0"/>
        <w:autoSpaceDN w:val="0"/>
        <w:adjustRightInd w:val="0"/>
        <w:spacing w:line="480" w:lineRule="exact"/>
        <w:ind w:firstLine="2570" w:firstLineChars="800"/>
        <w:jc w:val="left"/>
        <w:rPr>
          <w:rFonts w:ascii="仿宋" w:hAnsi="仿宋" w:eastAsia="仿宋"/>
          <w:color w:val="000000"/>
          <w:kern w:val="0"/>
          <w:sz w:val="32"/>
          <w:szCs w:val="21"/>
          <w:lang w:val="zh-CN"/>
        </w:rPr>
      </w:pPr>
      <w:r>
        <w:rPr>
          <w:rFonts w:hint="eastAsia" w:ascii="仿宋" w:hAnsi="仿宋" w:eastAsia="仿宋"/>
          <w:b/>
          <w:bCs/>
          <w:color w:val="000000"/>
          <w:kern w:val="0"/>
          <w:sz w:val="32"/>
          <w:szCs w:val="21"/>
          <w:lang w:val="zh-CN"/>
        </w:rPr>
        <w:t>第3章 微生物的营养与代谢</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3</w:t>
      </w:r>
      <w:r>
        <w:rPr>
          <w:rFonts w:hint="eastAsia" w:ascii="仿宋" w:hAnsi="仿宋" w:eastAsia="仿宋"/>
          <w:color w:val="000000"/>
          <w:kern w:val="0"/>
          <w:sz w:val="32"/>
          <w:szCs w:val="21"/>
        </w:rPr>
        <w:t>.</w:t>
      </w:r>
      <w:r>
        <w:rPr>
          <w:rFonts w:hint="eastAsia" w:ascii="仿宋" w:hAnsi="仿宋" w:eastAsia="仿宋"/>
          <w:color w:val="000000"/>
          <w:kern w:val="0"/>
          <w:sz w:val="32"/>
          <w:szCs w:val="21"/>
          <w:lang w:val="zh-CN"/>
        </w:rPr>
        <w:t>1 微生物的营养</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掌握微生物的营养类型、营养物质进入细胞的方式、培养基的种类及其应用；了解微生物的六大营养要素及其功能。</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3.1.1 微生物细胞的化学组成和营养要素</w:t>
      </w:r>
      <w:r>
        <w:rPr>
          <w:rFonts w:ascii="仿宋" w:hAnsi="仿宋" w:eastAsia="仿宋"/>
          <w:color w:val="000000"/>
          <w:kern w:val="0"/>
          <w:sz w:val="32"/>
          <w:szCs w:val="21"/>
          <w:lang w:val="zh-CN"/>
        </w:rPr>
        <w:br w:type="textWrapping"/>
      </w:r>
      <w:r>
        <w:rPr>
          <w:rFonts w:ascii="仿宋" w:hAnsi="仿宋" w:eastAsia="仿宋"/>
          <w:color w:val="000000"/>
          <w:kern w:val="0"/>
          <w:sz w:val="32"/>
          <w:szCs w:val="21"/>
          <w:lang w:val="zh-CN"/>
        </w:rPr>
        <w:t>3.1.2 微生物对营养物质的吸收</w:t>
      </w:r>
      <w:r>
        <w:rPr>
          <w:rFonts w:ascii="仿宋" w:hAnsi="仿宋" w:eastAsia="仿宋"/>
          <w:color w:val="000000"/>
          <w:kern w:val="0"/>
          <w:sz w:val="32"/>
          <w:szCs w:val="21"/>
          <w:lang w:val="zh-CN"/>
        </w:rPr>
        <w:br w:type="textWrapping"/>
      </w:r>
      <w:r>
        <w:rPr>
          <w:rFonts w:ascii="仿宋" w:hAnsi="仿宋" w:eastAsia="仿宋"/>
          <w:color w:val="000000"/>
          <w:kern w:val="0"/>
          <w:sz w:val="32"/>
          <w:szCs w:val="21"/>
          <w:lang w:val="zh-CN"/>
        </w:rPr>
        <w:t>3.1.3 微生物的营养类型</w:t>
      </w:r>
      <w:r>
        <w:rPr>
          <w:rFonts w:ascii="仿宋" w:hAnsi="仿宋" w:eastAsia="仿宋"/>
          <w:color w:val="000000"/>
          <w:kern w:val="0"/>
          <w:sz w:val="32"/>
          <w:szCs w:val="21"/>
          <w:lang w:val="zh-CN"/>
        </w:rPr>
        <w:br w:type="textWrapping"/>
      </w:r>
      <w:r>
        <w:rPr>
          <w:rFonts w:ascii="仿宋" w:hAnsi="仿宋" w:eastAsia="仿宋"/>
          <w:color w:val="000000"/>
          <w:kern w:val="0"/>
          <w:sz w:val="32"/>
          <w:szCs w:val="21"/>
          <w:lang w:val="zh-CN"/>
        </w:rPr>
        <w:t>3.1.4 培养基</w:t>
      </w:r>
    </w:p>
    <w:p>
      <w:pPr>
        <w:autoSpaceDE w:val="0"/>
        <w:autoSpaceDN w:val="0"/>
        <w:adjustRightInd w:val="0"/>
        <w:spacing w:line="480" w:lineRule="exact"/>
        <w:ind w:firstLine="3213" w:firstLineChars="1000"/>
        <w:jc w:val="left"/>
        <w:rPr>
          <w:rFonts w:ascii="仿宋" w:hAnsi="仿宋" w:eastAsia="仿宋"/>
          <w:b/>
          <w:bCs/>
          <w:color w:val="000000"/>
          <w:kern w:val="0"/>
          <w:sz w:val="32"/>
          <w:szCs w:val="21"/>
          <w:lang w:val="zh-CN"/>
        </w:rPr>
      </w:pPr>
      <w:r>
        <w:rPr>
          <w:rFonts w:hint="eastAsia" w:ascii="仿宋" w:hAnsi="仿宋" w:eastAsia="仿宋"/>
          <w:b/>
          <w:bCs/>
          <w:color w:val="000000"/>
          <w:kern w:val="0"/>
          <w:sz w:val="32"/>
          <w:szCs w:val="21"/>
          <w:lang w:val="zh-CN"/>
        </w:rPr>
        <w:t>第4章 微生物的生长</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掌握测定微生物生长繁殖的方法、单细胞微生物的典型生长曲线及其不同生长阶段的实践意义；掌握影响微生物生长的主要因素、控制有害微生物的方法及微生物培养的方法；了解微生物的连续培养、高密度培养的方法。</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4.1微生物生长的概念</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4.2微生物生长量的测定</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4.2.1测定生长量</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4.2.2计数法</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4.3微生物的群体生长规律</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4.3.1单细胞微生物的典型生长曲线</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4.3.2微生物的连续培养</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4.3.3同步生长</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4.4环境因素对微生物生长的影响</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4.4.1温度</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4.4.2干燥</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4.4.3渗透压</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4.4.4辐射</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4.4.5</w:t>
      </w:r>
      <w:r>
        <w:rPr>
          <w:rFonts w:hint="eastAsia" w:ascii="仿宋" w:hAnsi="仿宋" w:eastAsia="仿宋"/>
          <w:color w:val="000000"/>
          <w:kern w:val="0"/>
          <w:sz w:val="32"/>
          <w:szCs w:val="21"/>
        </w:rPr>
        <w:t xml:space="preserve"> </w:t>
      </w:r>
      <w:r>
        <w:rPr>
          <w:rFonts w:hint="eastAsia" w:ascii="仿宋" w:hAnsi="仿宋" w:eastAsia="仿宋"/>
          <w:color w:val="000000"/>
          <w:kern w:val="0"/>
          <w:sz w:val="32"/>
          <w:szCs w:val="21"/>
          <w:lang w:val="zh-CN"/>
        </w:rPr>
        <w:t>pH</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4.4.6氧气</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4.4.7超声波</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4.4.8氧化剂</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4.4.9重金属盐类</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4.4.10有机化合物</w:t>
      </w:r>
    </w:p>
    <w:p>
      <w:pPr>
        <w:autoSpaceDE w:val="0"/>
        <w:autoSpaceDN w:val="0"/>
        <w:adjustRightInd w:val="0"/>
        <w:spacing w:line="480" w:lineRule="exact"/>
        <w:ind w:firstLine="964" w:firstLineChars="300"/>
        <w:jc w:val="left"/>
        <w:rPr>
          <w:rFonts w:ascii="仿宋" w:hAnsi="仿宋" w:eastAsia="仿宋"/>
          <w:b/>
          <w:bCs/>
          <w:color w:val="000000"/>
          <w:kern w:val="0"/>
          <w:sz w:val="32"/>
          <w:szCs w:val="21"/>
          <w:lang w:val="zh-CN"/>
        </w:rPr>
      </w:pPr>
      <w:r>
        <w:rPr>
          <w:rFonts w:hint="eastAsia" w:ascii="仿宋" w:hAnsi="仿宋" w:eastAsia="仿宋"/>
          <w:b/>
          <w:bCs/>
          <w:color w:val="000000"/>
          <w:kern w:val="0"/>
          <w:sz w:val="32"/>
          <w:szCs w:val="21"/>
          <w:lang w:val="zh-CN"/>
        </w:rPr>
        <w:t>第</w:t>
      </w:r>
      <w:r>
        <w:rPr>
          <w:rFonts w:hint="eastAsia" w:ascii="仿宋" w:hAnsi="仿宋" w:eastAsia="仿宋"/>
          <w:b/>
          <w:bCs/>
          <w:color w:val="000000"/>
          <w:kern w:val="0"/>
          <w:sz w:val="32"/>
          <w:szCs w:val="21"/>
        </w:rPr>
        <w:t xml:space="preserve">5章 </w:t>
      </w:r>
      <w:r>
        <w:rPr>
          <w:rFonts w:hint="eastAsia" w:ascii="仿宋" w:hAnsi="仿宋" w:eastAsia="仿宋"/>
          <w:b/>
          <w:bCs/>
          <w:color w:val="000000"/>
          <w:kern w:val="0"/>
          <w:sz w:val="32"/>
          <w:szCs w:val="21"/>
          <w:lang w:val="zh-CN"/>
        </w:rPr>
        <w:t>微生物的遗传变异与菌种选育（重点章节）</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掌握微生物诱变育种的原理与方法、不同突变类型的筛选方法、原核生物基因重组及真核微生物基因重组的方式；掌握菌种的衰退、复壮和保藏原理与方法。</w:t>
      </w:r>
    </w:p>
    <w:p>
      <w:pPr>
        <w:autoSpaceDE w:val="0"/>
        <w:autoSpaceDN w:val="0"/>
        <w:adjustRightInd w:val="0"/>
        <w:spacing w:line="480" w:lineRule="exact"/>
        <w:jc w:val="left"/>
        <w:rPr>
          <w:rFonts w:ascii="仿宋" w:hAnsi="仿宋" w:eastAsia="仿宋"/>
          <w:b/>
          <w:bCs/>
          <w:color w:val="000000"/>
          <w:kern w:val="0"/>
          <w:sz w:val="32"/>
          <w:szCs w:val="21"/>
          <w:lang w:val="zh-CN"/>
        </w:rPr>
      </w:pPr>
      <w:r>
        <w:rPr>
          <w:rFonts w:hint="eastAsia" w:ascii="仿宋" w:hAnsi="仿宋" w:eastAsia="仿宋"/>
          <w:color w:val="000000"/>
          <w:kern w:val="0"/>
          <w:sz w:val="32"/>
          <w:szCs w:val="21"/>
          <w:lang w:val="zh-CN"/>
        </w:rPr>
        <w:t>5.1微生物遗传变异的物质基础</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5.1.1三个经典实验</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5.1.2</w:t>
      </w:r>
      <w:r>
        <w:rPr>
          <w:rFonts w:hint="eastAsia" w:ascii="仿宋" w:hAnsi="仿宋" w:eastAsia="仿宋"/>
          <w:color w:val="000000"/>
          <w:kern w:val="0"/>
          <w:sz w:val="32"/>
          <w:szCs w:val="21"/>
        </w:rPr>
        <w:t xml:space="preserve"> </w:t>
      </w:r>
      <w:r>
        <w:rPr>
          <w:rFonts w:hint="eastAsia" w:ascii="仿宋" w:hAnsi="仿宋" w:eastAsia="仿宋"/>
          <w:color w:val="000000"/>
          <w:kern w:val="0"/>
          <w:sz w:val="32"/>
          <w:szCs w:val="21"/>
          <w:lang w:val="zh-CN"/>
        </w:rPr>
        <w:t>DNA的结构与复制</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5.1.3遗传物质的存在形式</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5.2微生物的基因突变</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5.2.1突变的类型</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5.2.2基因突变的特点</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5.2.3基因突变的机制</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5.3微生物的基因重组</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5.3.1原核生物的基因重组</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5.3.2噬菌体的基因重组</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5.3.3真核微生物的基因重组</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5.4微生物的菌种选育</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5.4.1微生物的诱变育种</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5.4.2微生物的杂交育种</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5.4.3原生质体育种</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5.4.4基因工程技术用于工业菌种改良</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5.4.5基因组水平上的微生物育种</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5.5微生物菌种保藏及复壮</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5.5.1微生物菌种保藏</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5.5.2菌种的退化与复壮</w:t>
      </w:r>
    </w:p>
    <w:p>
      <w:pPr>
        <w:autoSpaceDE w:val="0"/>
        <w:autoSpaceDN w:val="0"/>
        <w:adjustRightInd w:val="0"/>
        <w:spacing w:line="480" w:lineRule="exact"/>
        <w:ind w:firstLine="2570" w:firstLineChars="800"/>
        <w:jc w:val="left"/>
        <w:rPr>
          <w:rFonts w:ascii="仿宋" w:hAnsi="仿宋" w:eastAsia="仿宋"/>
          <w:b/>
          <w:bCs/>
          <w:color w:val="000000"/>
          <w:kern w:val="0"/>
          <w:sz w:val="32"/>
          <w:szCs w:val="21"/>
          <w:lang w:val="zh-CN"/>
        </w:rPr>
      </w:pPr>
      <w:r>
        <w:rPr>
          <w:rFonts w:hint="eastAsia" w:ascii="仿宋" w:hAnsi="仿宋" w:eastAsia="仿宋"/>
          <w:b/>
          <w:bCs/>
          <w:color w:val="000000"/>
          <w:kern w:val="0"/>
          <w:sz w:val="32"/>
          <w:szCs w:val="21"/>
          <w:lang w:val="zh-CN"/>
        </w:rPr>
        <w:t>第7章 微生物与食品制造</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掌握发酵的定义及代谢。</w:t>
      </w:r>
      <w:r>
        <w:rPr>
          <w:rFonts w:ascii="仿宋" w:hAnsi="仿宋" w:eastAsia="仿宋"/>
          <w:color w:val="000000"/>
          <w:kern w:val="0"/>
          <w:sz w:val="32"/>
          <w:szCs w:val="21"/>
          <w:lang w:val="zh-CN"/>
        </w:rPr>
        <w:t>了解微生物在饮料、有机酸、氨基酸、酶制剂等</w:t>
      </w:r>
      <w:r>
        <w:rPr>
          <w:rFonts w:hint="eastAsia" w:ascii="仿宋" w:hAnsi="仿宋" w:eastAsia="仿宋"/>
          <w:color w:val="000000"/>
          <w:kern w:val="0"/>
          <w:sz w:val="32"/>
          <w:szCs w:val="21"/>
          <w:lang w:val="zh-CN"/>
        </w:rPr>
        <w:t>食品</w:t>
      </w:r>
      <w:r>
        <w:rPr>
          <w:rFonts w:ascii="仿宋" w:hAnsi="仿宋" w:eastAsia="仿宋"/>
          <w:color w:val="000000"/>
          <w:kern w:val="0"/>
          <w:sz w:val="32"/>
          <w:szCs w:val="21"/>
          <w:lang w:val="zh-CN"/>
        </w:rPr>
        <w:t xml:space="preserve">工业产品生产上的重要应用。 </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7.1食品发酵的类型与特点</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7.1.1发酵的含义</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7.1.2发酵的类型与特点</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7.2细菌与食品发酵</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7.2.1谷氨酸发酵</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7.2.2黄原胶</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7.3酵母与食品发酵</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7.3.1面包</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7.3.2啤酒</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7.3.3葡萄酒</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7.3.4酵母细胞的综合利用</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7.4霉菌与食品发酵</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7.4.1酱类</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7.4.2酱油</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7.4.3柠檬酸</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7.4.4苹果酸</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7.5混菌食品发酵</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7.5.1发酵乳制品</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7.5.2食醋</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7.6产酶微生物</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7.6.1产酶微生物</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7.6.2微生物酶制剂的发酵生产</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7.6.3酶制剂在食品工业中的应用</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7.7微生物转化</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7.7.1微生物转化的含义</w:t>
      </w:r>
    </w:p>
    <w:p>
      <w:pPr>
        <w:autoSpaceDE w:val="0"/>
        <w:autoSpaceDN w:val="0"/>
        <w:adjustRightInd w:val="0"/>
        <w:spacing w:line="480" w:lineRule="exact"/>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7.7.2微生物转化的应用</w:t>
      </w:r>
    </w:p>
    <w:p>
      <w:pPr>
        <w:autoSpaceDE w:val="0"/>
        <w:autoSpaceDN w:val="0"/>
        <w:adjustRightInd w:val="0"/>
        <w:spacing w:line="480" w:lineRule="exact"/>
        <w:ind w:firstLine="2891" w:firstLineChars="900"/>
        <w:jc w:val="left"/>
        <w:rPr>
          <w:rFonts w:ascii="仿宋" w:hAnsi="仿宋" w:eastAsia="仿宋"/>
          <w:b/>
          <w:bCs/>
          <w:color w:val="000000"/>
          <w:kern w:val="0"/>
          <w:sz w:val="32"/>
          <w:szCs w:val="21"/>
          <w:lang w:val="zh-CN"/>
        </w:rPr>
      </w:pPr>
      <w:r>
        <w:rPr>
          <w:rFonts w:hint="eastAsia" w:ascii="仿宋" w:hAnsi="仿宋" w:eastAsia="仿宋"/>
          <w:b/>
          <w:bCs/>
          <w:color w:val="000000"/>
          <w:kern w:val="0"/>
          <w:sz w:val="32"/>
          <w:szCs w:val="21"/>
          <w:lang w:val="zh-CN"/>
        </w:rPr>
        <w:t>第8章 食品的微生物污染</w:t>
      </w:r>
    </w:p>
    <w:p>
      <w:pPr>
        <w:autoSpaceDE w:val="0"/>
        <w:autoSpaceDN w:val="0"/>
        <w:adjustRightInd w:val="0"/>
        <w:spacing w:line="480" w:lineRule="exact"/>
        <w:ind w:firstLine="640" w:firstLineChars="200"/>
        <w:jc w:val="left"/>
        <w:rPr>
          <w:rFonts w:ascii="仿宋" w:hAnsi="仿宋" w:eastAsia="仿宋"/>
          <w:color w:val="000000"/>
          <w:kern w:val="0"/>
          <w:sz w:val="32"/>
          <w:szCs w:val="21"/>
          <w:lang w:val="zh-CN"/>
        </w:rPr>
      </w:pPr>
      <w:r>
        <w:rPr>
          <w:rFonts w:hint="eastAsia" w:ascii="仿宋" w:hAnsi="仿宋" w:eastAsia="仿宋"/>
          <w:color w:val="000000"/>
          <w:kern w:val="0"/>
          <w:sz w:val="32"/>
          <w:szCs w:val="21"/>
          <w:lang w:val="zh-CN"/>
        </w:rPr>
        <w:t>掌握细菌总数及大肠菌群的检测技术。了解污染食品的微生物类型及污染途径及特点。</w:t>
      </w:r>
    </w:p>
    <w:p>
      <w:pPr>
        <w:autoSpaceDE w:val="0"/>
        <w:autoSpaceDN w:val="0"/>
        <w:adjustRightInd w:val="0"/>
        <w:spacing w:line="480" w:lineRule="exact"/>
        <w:jc w:val="left"/>
        <w:rPr>
          <w:rFonts w:ascii="仿宋" w:hAnsi="仿宋" w:eastAsia="仿宋"/>
          <w:b/>
          <w:bCs/>
          <w:color w:val="000000"/>
          <w:kern w:val="0"/>
          <w:sz w:val="32"/>
          <w:szCs w:val="21"/>
          <w:lang w:val="zh-CN"/>
        </w:rPr>
      </w:pPr>
      <w:r>
        <w:rPr>
          <w:rFonts w:hint="eastAsia" w:ascii="仿宋" w:hAnsi="仿宋" w:eastAsia="仿宋"/>
          <w:color w:val="000000"/>
          <w:kern w:val="0"/>
          <w:sz w:val="32"/>
          <w:szCs w:val="21"/>
          <w:lang w:val="zh-CN"/>
        </w:rPr>
        <w:t>8.1污染食品的微生物来源及其途径</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8.1.1污染食品的微生物来源</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8.1.2微生物污染食品的途径</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8.1.3食品中微生物的消长</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8.2食品的细菌污染</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8.2.1细菌污染的特点</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8.2.2引起食品腐败变质的细菌科属</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8.2.3食品中细菌总数及其食品安全学意义</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8.2.4大肠菌群及其食品安全学意义</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8.3食品的酵母污染</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8.3.1酵母污染的特点</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8.3.2食品中酵母数量及其食品安全学意义</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8.4食品的霉菌污染</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8.4.1霉菌污染的特点</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8.4.2霉菌产毒的特点</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8.4.3主要产毒霉菌及其毒素</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8.4.4霉菌及其毒素的食品安全学意义</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rPr>
        <w:t xml:space="preserve">              </w:t>
      </w:r>
      <w:r>
        <w:rPr>
          <w:rFonts w:hint="eastAsia" w:ascii="仿宋" w:hAnsi="仿宋" w:eastAsia="仿宋"/>
          <w:b/>
          <w:bCs/>
          <w:color w:val="000000"/>
          <w:kern w:val="0"/>
          <w:sz w:val="32"/>
          <w:szCs w:val="21"/>
          <w:lang w:val="zh-CN"/>
        </w:rPr>
        <w:t>第9章 食品腐败变质及其控制</w:t>
      </w:r>
    </w:p>
    <w:p>
      <w:pPr>
        <w:autoSpaceDE w:val="0"/>
        <w:autoSpaceDN w:val="0"/>
        <w:adjustRightInd w:val="0"/>
        <w:spacing w:line="480" w:lineRule="exact"/>
        <w:ind w:firstLine="640" w:firstLineChars="200"/>
        <w:jc w:val="left"/>
        <w:rPr>
          <w:rFonts w:ascii="仿宋" w:hAnsi="仿宋" w:eastAsia="仿宋"/>
          <w:color w:val="000000"/>
          <w:kern w:val="0"/>
          <w:sz w:val="32"/>
          <w:szCs w:val="21"/>
        </w:rPr>
      </w:pPr>
      <w:r>
        <w:rPr>
          <w:rFonts w:hint="eastAsia" w:ascii="仿宋" w:hAnsi="仿宋" w:eastAsia="仿宋"/>
          <w:color w:val="000000"/>
          <w:kern w:val="0"/>
          <w:sz w:val="32"/>
          <w:szCs w:val="21"/>
          <w:lang w:val="zh-CN"/>
        </w:rPr>
        <w:t>掌握食品的防腐保藏技术及原理。了解引起食物腐败的主要因素及如何控制食品腐败变质。</w:t>
      </w:r>
    </w:p>
    <w:p>
      <w:pPr>
        <w:widowControl/>
        <w:snapToGrid w:val="0"/>
        <w:ind w:right="41"/>
        <w:rPr>
          <w:rFonts w:ascii="仿宋" w:hAnsi="仿宋" w:eastAsia="仿宋"/>
          <w:color w:val="000000"/>
          <w:kern w:val="0"/>
          <w:sz w:val="32"/>
          <w:szCs w:val="21"/>
          <w:lang w:val="zh-CN"/>
        </w:rPr>
      </w:pPr>
      <w:r>
        <w:rPr>
          <w:rFonts w:hint="eastAsia" w:ascii="仿宋" w:hAnsi="仿宋" w:eastAsia="仿宋"/>
          <w:color w:val="000000"/>
          <w:kern w:val="0"/>
          <w:sz w:val="32"/>
          <w:szCs w:val="21"/>
        </w:rPr>
        <w:t>9</w:t>
      </w:r>
      <w:r>
        <w:rPr>
          <w:rFonts w:hint="eastAsia" w:ascii="仿宋" w:hAnsi="仿宋" w:eastAsia="仿宋"/>
          <w:color w:val="000000"/>
          <w:kern w:val="0"/>
          <w:sz w:val="32"/>
          <w:szCs w:val="21"/>
          <w:lang w:val="zh-CN"/>
        </w:rPr>
        <w:t>.1食品的腐败与变质</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9.1.1微生物引起食品变质的基本条件</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9.1.2食品腐败变质的化学过程</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9.1.3食品腐败变质的鉴定</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9.1.4腐败变质食品的卫生学意义及处理原则</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9.1.5各类食品的腐败变质</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9.2食品腐败变质的控制</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9.2.1食品的防腐保藏方法</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9.2.2食品综合防腐保质理论与技术</w:t>
      </w:r>
      <w:r>
        <w:rPr>
          <w:rFonts w:hint="eastAsia" w:ascii="仿宋" w:hAnsi="仿宋" w:eastAsia="仿宋"/>
          <w:color w:val="000000"/>
          <w:kern w:val="0"/>
          <w:sz w:val="32"/>
          <w:szCs w:val="21"/>
          <w:lang w:val="zh-CN"/>
        </w:rPr>
        <w:br w:type="textWrapping"/>
      </w:r>
      <w:r>
        <w:rPr>
          <w:rFonts w:hint="eastAsia" w:ascii="仿宋" w:hAnsi="仿宋" w:eastAsia="仿宋"/>
          <w:color w:val="000000"/>
          <w:kern w:val="0"/>
          <w:sz w:val="32"/>
          <w:szCs w:val="21"/>
          <w:lang w:val="zh-CN"/>
        </w:rPr>
        <w:t>9.2.3食品企业的安全管理</w:t>
      </w:r>
    </w:p>
    <w:p>
      <w:pPr>
        <w:widowControl/>
        <w:snapToGrid w:val="0"/>
        <w:ind w:right="41"/>
        <w:rPr>
          <w:rFonts w:ascii="仿宋" w:hAnsi="仿宋" w:eastAsia="仿宋"/>
          <w:color w:val="000000"/>
          <w:kern w:val="0"/>
          <w:sz w:val="32"/>
          <w:szCs w:val="21"/>
          <w:lang w:val="zh-CN"/>
        </w:rPr>
      </w:pPr>
    </w:p>
    <w:p>
      <w:pPr>
        <w:snapToGrid w:val="0"/>
        <w:spacing w:line="480" w:lineRule="exact"/>
        <w:jc w:val="center"/>
        <w:rPr>
          <w:rFonts w:ascii="仿宋" w:hAnsi="仿宋" w:eastAsia="仿宋"/>
          <w:kern w:val="0"/>
          <w:sz w:val="32"/>
        </w:rPr>
      </w:pPr>
      <w:r>
        <w:rPr>
          <w:rFonts w:hint="eastAsia" w:ascii="黑体" w:hAnsi="黑体" w:eastAsia="黑体"/>
          <w:bCs/>
          <w:kern w:val="0"/>
          <w:sz w:val="32"/>
          <w:szCs w:val="28"/>
        </w:rPr>
        <w:t>四、测试</w:t>
      </w:r>
    </w:p>
    <w:p>
      <w:pPr>
        <w:snapToGrid w:val="0"/>
        <w:spacing w:line="480" w:lineRule="exact"/>
        <w:ind w:firstLine="640" w:firstLineChars="200"/>
        <w:jc w:val="left"/>
        <w:rPr>
          <w:rFonts w:ascii="仿宋" w:hAnsi="仿宋" w:eastAsia="仿宋"/>
          <w:kern w:val="0"/>
          <w:sz w:val="32"/>
        </w:rPr>
      </w:pPr>
      <w:r>
        <w:rPr>
          <w:rFonts w:hint="eastAsia" w:ascii="仿宋" w:hAnsi="仿宋" w:eastAsia="仿宋"/>
          <w:kern w:val="0"/>
          <w:sz w:val="32"/>
        </w:rPr>
        <w:t>专业测试在科学、公平考核生物基础知识的同时，着重考核学生应用分析的能力。完成《基本要求》规定的教学任务后，采用</w:t>
      </w:r>
      <w:r>
        <w:rPr>
          <w:rFonts w:ascii="仿宋" w:hAnsi="仿宋" w:eastAsia="仿宋"/>
          <w:kern w:val="0"/>
          <w:sz w:val="32"/>
        </w:rPr>
        <w:t>A、B</w:t>
      </w:r>
      <w:r>
        <w:rPr>
          <w:rFonts w:hint="eastAsia" w:ascii="仿宋" w:hAnsi="仿宋" w:eastAsia="仿宋"/>
          <w:kern w:val="0"/>
          <w:sz w:val="32"/>
        </w:rPr>
        <w:t>卷</w:t>
      </w:r>
      <w:r>
        <w:rPr>
          <w:rFonts w:ascii="仿宋" w:hAnsi="仿宋" w:eastAsia="仿宋"/>
          <w:kern w:val="0"/>
          <w:sz w:val="32"/>
        </w:rPr>
        <w:t>（笔试）</w:t>
      </w:r>
      <w:r>
        <w:rPr>
          <w:rFonts w:hint="eastAsia" w:ascii="仿宋" w:hAnsi="仿宋" w:eastAsia="仿宋"/>
          <w:kern w:val="0"/>
          <w:sz w:val="32"/>
        </w:rPr>
        <w:t>的命题进行检测</w:t>
      </w:r>
      <w:r>
        <w:rPr>
          <w:rFonts w:ascii="仿宋" w:hAnsi="仿宋" w:eastAsia="仿宋"/>
          <w:kern w:val="0"/>
          <w:sz w:val="32"/>
        </w:rPr>
        <w:t>。</w:t>
      </w:r>
    </w:p>
    <w:p>
      <w:pPr>
        <w:snapToGrid w:val="0"/>
        <w:spacing w:line="480" w:lineRule="exact"/>
        <w:jc w:val="center"/>
        <w:rPr>
          <w:rFonts w:ascii="仿宋" w:hAnsi="仿宋" w:eastAsia="仿宋" w:cs="仿宋"/>
          <w:bCs/>
          <w:kern w:val="0"/>
          <w:sz w:val="32"/>
          <w:szCs w:val="28"/>
        </w:rPr>
      </w:pPr>
    </w:p>
    <w:p>
      <w:pPr>
        <w:snapToGrid w:val="0"/>
        <w:spacing w:line="480" w:lineRule="exact"/>
        <w:jc w:val="center"/>
        <w:rPr>
          <w:rFonts w:ascii="黑体" w:hAnsi="黑体" w:eastAsia="黑体"/>
          <w:bCs/>
          <w:kern w:val="0"/>
          <w:sz w:val="32"/>
          <w:szCs w:val="28"/>
        </w:rPr>
      </w:pPr>
      <w:r>
        <w:rPr>
          <w:rFonts w:hint="eastAsia" w:ascii="黑体" w:hAnsi="黑体" w:eastAsia="黑体"/>
          <w:bCs/>
          <w:kern w:val="0"/>
          <w:sz w:val="32"/>
          <w:szCs w:val="28"/>
        </w:rPr>
        <w:t>五、教学中需要注意的几个问题</w:t>
      </w:r>
    </w:p>
    <w:p>
      <w:pPr>
        <w:snapToGrid w:val="0"/>
        <w:spacing w:line="460" w:lineRule="exact"/>
        <w:ind w:firstLine="640" w:firstLineChars="200"/>
        <w:jc w:val="left"/>
        <w:rPr>
          <w:rFonts w:ascii="仿宋" w:hAnsi="仿宋" w:eastAsia="仿宋"/>
          <w:kern w:val="0"/>
          <w:sz w:val="32"/>
        </w:rPr>
      </w:pPr>
      <w:r>
        <w:rPr>
          <w:rFonts w:hint="eastAsia" w:ascii="仿宋" w:hAnsi="仿宋" w:eastAsia="仿宋"/>
          <w:kern w:val="0"/>
          <w:sz w:val="32"/>
        </w:rPr>
        <w:t>1.以现代观点审视和重新组织教学内容，使课程的内容和结构、概念的提法、名词的解释和语言运用等都适合现代生物学迅速发展的要求，建立新的、优化的微生物学课堂教学体系。</w:t>
      </w:r>
      <w:r>
        <w:rPr>
          <w:rFonts w:hint="eastAsia" w:ascii="仿宋" w:hAnsi="仿宋" w:eastAsia="仿宋"/>
          <w:kern w:val="0"/>
          <w:sz w:val="32"/>
        </w:rPr>
        <w:br w:type="textWrapping"/>
      </w:r>
      <w:r>
        <w:rPr>
          <w:rFonts w:hint="eastAsia" w:ascii="仿宋" w:hAnsi="仿宋" w:eastAsia="仿宋"/>
          <w:kern w:val="0"/>
          <w:sz w:val="32"/>
        </w:rPr>
        <w:t>　　2.在课堂教学中以“打开窗口”、“安装接口”的方法反映当代微生物学科的成就，使学生在学习基础知识的同时，通过一定的“窗口”看到学科发展的前沿，通过“接口”看到目前学的基础知识与前沿的接轨，看到基础知识的延伸及与其他相关学科的密切联系，使学生在学习基础知识的同时获得一定量的最新信息，满足和激发学生的求知欲和主动学习的兴趣。</w:t>
      </w:r>
      <w:r>
        <w:rPr>
          <w:rFonts w:hint="eastAsia" w:ascii="仿宋" w:hAnsi="仿宋" w:eastAsia="仿宋"/>
          <w:kern w:val="0"/>
          <w:sz w:val="32"/>
        </w:rPr>
        <w:br w:type="textWrapping"/>
      </w:r>
      <w:r>
        <w:rPr>
          <w:rFonts w:hint="eastAsia" w:ascii="仿宋" w:hAnsi="仿宋" w:eastAsia="仿宋"/>
          <w:kern w:val="0"/>
          <w:sz w:val="32"/>
        </w:rPr>
        <w:t>　　3.采用多媒体、专题教学网站等现代化教学手段辅助教学，丰富教学内容，提高教学质量。</w:t>
      </w:r>
      <w:r>
        <w:rPr>
          <w:rFonts w:hint="eastAsia" w:ascii="仿宋" w:hAnsi="仿宋" w:eastAsia="仿宋"/>
          <w:kern w:val="0"/>
          <w:sz w:val="32"/>
        </w:rPr>
        <w:br w:type="textWrapping"/>
      </w:r>
      <w:r>
        <w:rPr>
          <w:rFonts w:hint="eastAsia" w:ascii="仿宋" w:hAnsi="仿宋" w:eastAsia="仿宋"/>
          <w:kern w:val="0"/>
          <w:sz w:val="32"/>
        </w:rPr>
        <w:t>　　4.课堂教学与学生的课后复习、讨论及专题讲座相接合，并注意通过各种渠道保持与学生的联系，随时了解他们对教学的意见和要求，不断改进教学方法和教学手段。</w:t>
      </w:r>
    </w:p>
    <w:p>
      <w:pPr>
        <w:widowControl/>
        <w:snapToGrid w:val="0"/>
        <w:ind w:right="41" w:firstLine="640" w:firstLineChars="200"/>
        <w:rPr>
          <w:rFonts w:ascii="仿宋" w:hAnsi="仿宋" w:eastAsia="仿宋" w:cs="仿宋"/>
          <w:sz w:val="32"/>
          <w:szCs w:val="32"/>
        </w:rPr>
      </w:pPr>
    </w:p>
    <w:p>
      <w:pPr>
        <w:widowControl/>
        <w:snapToGrid w:val="0"/>
        <w:ind w:right="41" w:firstLine="640" w:firstLineChars="200"/>
        <w:rPr>
          <w:rFonts w:ascii="仿宋" w:hAnsi="仿宋" w:eastAsia="仿宋" w:cs="仿宋"/>
          <w:sz w:val="32"/>
          <w:szCs w:val="32"/>
        </w:rPr>
      </w:pPr>
    </w:p>
    <w:p>
      <w:pPr>
        <w:widowControl/>
        <w:snapToGrid w:val="0"/>
        <w:ind w:right="41" w:firstLine="640" w:firstLineChars="200"/>
        <w:rPr>
          <w:rFonts w:ascii="仿宋" w:hAnsi="仿宋" w:eastAsia="仿宋" w:cs="仿宋"/>
          <w:sz w:val="32"/>
          <w:szCs w:val="32"/>
        </w:rPr>
      </w:pPr>
    </w:p>
    <w:p>
      <w:pPr>
        <w:widowControl/>
        <w:snapToGrid w:val="0"/>
        <w:ind w:right="41" w:firstLine="640" w:firstLineChars="200"/>
        <w:rPr>
          <w:rFonts w:ascii="仿宋" w:hAnsi="仿宋" w:eastAsia="仿宋" w:cs="仿宋"/>
          <w:sz w:val="32"/>
          <w:szCs w:val="32"/>
        </w:rPr>
      </w:pPr>
    </w:p>
    <w:sectPr>
      <w:headerReference r:id="rId3" w:type="default"/>
      <w:footerReference r:id="rId5" w:type="default"/>
      <w:headerReference r:id="rId4" w:type="even"/>
      <w:footerReference r:id="rId6" w:type="even"/>
      <w:pgSz w:w="11907" w:h="16839"/>
      <w:pgMar w:top="2098" w:right="1474" w:bottom="1984" w:left="1587" w:header="851" w:footer="1400"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1</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2</w:t>
    </w:r>
    <w:r>
      <w:rPr>
        <w:sz w:val="28"/>
      </w:rPr>
      <w:fldChar w:fldCharType="end"/>
    </w:r>
    <w:r>
      <w:rPr>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yZWNlZWEyODQ2M2VkM2VjYmI4MzI0MTM1ODkwN2EifQ=="/>
  </w:docVars>
  <w:rsids>
    <w:rsidRoot w:val="002D138E"/>
    <w:rsid w:val="000A68DC"/>
    <w:rsid w:val="000E5329"/>
    <w:rsid w:val="000F21BB"/>
    <w:rsid w:val="001A5FE2"/>
    <w:rsid w:val="001B652B"/>
    <w:rsid w:val="00210633"/>
    <w:rsid w:val="002627EA"/>
    <w:rsid w:val="00287A5C"/>
    <w:rsid w:val="002D138E"/>
    <w:rsid w:val="002D3FCB"/>
    <w:rsid w:val="00300B82"/>
    <w:rsid w:val="003C39F8"/>
    <w:rsid w:val="003D709C"/>
    <w:rsid w:val="00442408"/>
    <w:rsid w:val="00447FAA"/>
    <w:rsid w:val="00454B8D"/>
    <w:rsid w:val="00462114"/>
    <w:rsid w:val="00486A05"/>
    <w:rsid w:val="005813A8"/>
    <w:rsid w:val="005943C9"/>
    <w:rsid w:val="005E3F9F"/>
    <w:rsid w:val="006409DD"/>
    <w:rsid w:val="006E2C43"/>
    <w:rsid w:val="0075759A"/>
    <w:rsid w:val="00795025"/>
    <w:rsid w:val="00860EDE"/>
    <w:rsid w:val="008654E4"/>
    <w:rsid w:val="008C247E"/>
    <w:rsid w:val="008C5122"/>
    <w:rsid w:val="008F4433"/>
    <w:rsid w:val="009349DF"/>
    <w:rsid w:val="009453C5"/>
    <w:rsid w:val="00973E35"/>
    <w:rsid w:val="009C3E0D"/>
    <w:rsid w:val="009E0E01"/>
    <w:rsid w:val="00A778DD"/>
    <w:rsid w:val="00AC1289"/>
    <w:rsid w:val="00AD4ED1"/>
    <w:rsid w:val="00B46B4B"/>
    <w:rsid w:val="00B70CC5"/>
    <w:rsid w:val="00BA2B12"/>
    <w:rsid w:val="00BA43A7"/>
    <w:rsid w:val="00BC0073"/>
    <w:rsid w:val="00BD32F5"/>
    <w:rsid w:val="00BE62B7"/>
    <w:rsid w:val="00C409E5"/>
    <w:rsid w:val="00C56876"/>
    <w:rsid w:val="00CB1448"/>
    <w:rsid w:val="00D02B15"/>
    <w:rsid w:val="00D40EFE"/>
    <w:rsid w:val="00D54C86"/>
    <w:rsid w:val="00D56026"/>
    <w:rsid w:val="00D633CF"/>
    <w:rsid w:val="00DE57A3"/>
    <w:rsid w:val="00E03A30"/>
    <w:rsid w:val="00E518C7"/>
    <w:rsid w:val="00E66C4F"/>
    <w:rsid w:val="00EA2734"/>
    <w:rsid w:val="00F1525A"/>
    <w:rsid w:val="00F30A6C"/>
    <w:rsid w:val="00F318CA"/>
    <w:rsid w:val="00F5057A"/>
    <w:rsid w:val="00F5721A"/>
    <w:rsid w:val="00FA29EE"/>
    <w:rsid w:val="00FA4DBD"/>
    <w:rsid w:val="00FB1D25"/>
    <w:rsid w:val="00FD6B76"/>
    <w:rsid w:val="022B42CD"/>
    <w:rsid w:val="024A52CF"/>
    <w:rsid w:val="02910068"/>
    <w:rsid w:val="02A369EB"/>
    <w:rsid w:val="02B43E43"/>
    <w:rsid w:val="02BE17E7"/>
    <w:rsid w:val="031344BE"/>
    <w:rsid w:val="039D4DCC"/>
    <w:rsid w:val="03B36ABC"/>
    <w:rsid w:val="03DB7476"/>
    <w:rsid w:val="04E51685"/>
    <w:rsid w:val="057675EB"/>
    <w:rsid w:val="058D6F2E"/>
    <w:rsid w:val="070B3EB6"/>
    <w:rsid w:val="07900364"/>
    <w:rsid w:val="07D43242"/>
    <w:rsid w:val="092A7841"/>
    <w:rsid w:val="0B482362"/>
    <w:rsid w:val="0BA218B7"/>
    <w:rsid w:val="0C0675CC"/>
    <w:rsid w:val="0C3B3CAC"/>
    <w:rsid w:val="0C9E181A"/>
    <w:rsid w:val="0CBB0A86"/>
    <w:rsid w:val="0DFC128B"/>
    <w:rsid w:val="0E1B656B"/>
    <w:rsid w:val="0E723260"/>
    <w:rsid w:val="0F2B3F4A"/>
    <w:rsid w:val="0F734522"/>
    <w:rsid w:val="0F815E13"/>
    <w:rsid w:val="10445051"/>
    <w:rsid w:val="10EB0CDB"/>
    <w:rsid w:val="11563308"/>
    <w:rsid w:val="11693486"/>
    <w:rsid w:val="123F36E0"/>
    <w:rsid w:val="1331663A"/>
    <w:rsid w:val="141C3CB0"/>
    <w:rsid w:val="149916B2"/>
    <w:rsid w:val="15327B04"/>
    <w:rsid w:val="15B3082B"/>
    <w:rsid w:val="15B73804"/>
    <w:rsid w:val="166D43BD"/>
    <w:rsid w:val="170E7F16"/>
    <w:rsid w:val="17DD5276"/>
    <w:rsid w:val="180027B8"/>
    <w:rsid w:val="188D5C8D"/>
    <w:rsid w:val="195D7636"/>
    <w:rsid w:val="19B43740"/>
    <w:rsid w:val="1BB81024"/>
    <w:rsid w:val="1BD14729"/>
    <w:rsid w:val="1BDC5906"/>
    <w:rsid w:val="1C976DDD"/>
    <w:rsid w:val="1D0D6F7F"/>
    <w:rsid w:val="1D921FA8"/>
    <w:rsid w:val="1DC6066C"/>
    <w:rsid w:val="1DD2718E"/>
    <w:rsid w:val="1E373197"/>
    <w:rsid w:val="1F330FFE"/>
    <w:rsid w:val="205D5D28"/>
    <w:rsid w:val="20E30558"/>
    <w:rsid w:val="22862C45"/>
    <w:rsid w:val="22872D82"/>
    <w:rsid w:val="229B037C"/>
    <w:rsid w:val="22E9546C"/>
    <w:rsid w:val="235C1B8F"/>
    <w:rsid w:val="24D176C3"/>
    <w:rsid w:val="2561645A"/>
    <w:rsid w:val="25A747EA"/>
    <w:rsid w:val="25CC13E7"/>
    <w:rsid w:val="25D47712"/>
    <w:rsid w:val="25F7218E"/>
    <w:rsid w:val="26A76346"/>
    <w:rsid w:val="26DB03C0"/>
    <w:rsid w:val="26F15AAF"/>
    <w:rsid w:val="271E3A84"/>
    <w:rsid w:val="28EF6784"/>
    <w:rsid w:val="292B08D8"/>
    <w:rsid w:val="297E2C78"/>
    <w:rsid w:val="297F79AC"/>
    <w:rsid w:val="29AD5D16"/>
    <w:rsid w:val="29D4785E"/>
    <w:rsid w:val="2A652E6D"/>
    <w:rsid w:val="2B2A0E0C"/>
    <w:rsid w:val="2B57030E"/>
    <w:rsid w:val="2B5C0602"/>
    <w:rsid w:val="2CA029D2"/>
    <w:rsid w:val="2D72528E"/>
    <w:rsid w:val="2D984A6E"/>
    <w:rsid w:val="2DB22F1A"/>
    <w:rsid w:val="2DE12F68"/>
    <w:rsid w:val="2E5D000F"/>
    <w:rsid w:val="2F516E50"/>
    <w:rsid w:val="2FC4569F"/>
    <w:rsid w:val="30250B99"/>
    <w:rsid w:val="304B16A4"/>
    <w:rsid w:val="33960C90"/>
    <w:rsid w:val="33E73FCA"/>
    <w:rsid w:val="33FF663C"/>
    <w:rsid w:val="340E497B"/>
    <w:rsid w:val="34E316A6"/>
    <w:rsid w:val="363C74FB"/>
    <w:rsid w:val="36D50FA5"/>
    <w:rsid w:val="37263BE0"/>
    <w:rsid w:val="37E21FD3"/>
    <w:rsid w:val="38F03752"/>
    <w:rsid w:val="3ACC64C7"/>
    <w:rsid w:val="3BA9646C"/>
    <w:rsid w:val="3C62447F"/>
    <w:rsid w:val="3CAC6FEF"/>
    <w:rsid w:val="3D6D1C09"/>
    <w:rsid w:val="3D7E5623"/>
    <w:rsid w:val="3DEA7834"/>
    <w:rsid w:val="3E9A55AE"/>
    <w:rsid w:val="3EBE1AE7"/>
    <w:rsid w:val="3ED0016C"/>
    <w:rsid w:val="3F902B73"/>
    <w:rsid w:val="3FD43741"/>
    <w:rsid w:val="400A74DC"/>
    <w:rsid w:val="40531E85"/>
    <w:rsid w:val="40A36B96"/>
    <w:rsid w:val="40A43A7A"/>
    <w:rsid w:val="41A110C8"/>
    <w:rsid w:val="42A46972"/>
    <w:rsid w:val="43BA5742"/>
    <w:rsid w:val="43BC5AFA"/>
    <w:rsid w:val="446E223C"/>
    <w:rsid w:val="455C5278"/>
    <w:rsid w:val="4564495F"/>
    <w:rsid w:val="458849FA"/>
    <w:rsid w:val="45A246AF"/>
    <w:rsid w:val="463374EE"/>
    <w:rsid w:val="469B1D06"/>
    <w:rsid w:val="472D1164"/>
    <w:rsid w:val="47931FB3"/>
    <w:rsid w:val="47AF455D"/>
    <w:rsid w:val="48592982"/>
    <w:rsid w:val="48DB63EC"/>
    <w:rsid w:val="48F14648"/>
    <w:rsid w:val="4A114256"/>
    <w:rsid w:val="4BA03D4C"/>
    <w:rsid w:val="4E757C32"/>
    <w:rsid w:val="4EF01D3C"/>
    <w:rsid w:val="4F3069C1"/>
    <w:rsid w:val="50CA77B3"/>
    <w:rsid w:val="51A8691D"/>
    <w:rsid w:val="51AB6BC6"/>
    <w:rsid w:val="52B10AED"/>
    <w:rsid w:val="5377246C"/>
    <w:rsid w:val="54286F2D"/>
    <w:rsid w:val="544F0814"/>
    <w:rsid w:val="54853515"/>
    <w:rsid w:val="54BF5980"/>
    <w:rsid w:val="5538526F"/>
    <w:rsid w:val="55B77B4A"/>
    <w:rsid w:val="575577E6"/>
    <w:rsid w:val="57F75784"/>
    <w:rsid w:val="58605A26"/>
    <w:rsid w:val="58724202"/>
    <w:rsid w:val="597F3809"/>
    <w:rsid w:val="59832E06"/>
    <w:rsid w:val="59A13B69"/>
    <w:rsid w:val="5A054834"/>
    <w:rsid w:val="5B7C3882"/>
    <w:rsid w:val="5CA4341A"/>
    <w:rsid w:val="5CCD59C9"/>
    <w:rsid w:val="5DDE4862"/>
    <w:rsid w:val="5E10055F"/>
    <w:rsid w:val="5E7837C2"/>
    <w:rsid w:val="5EC82797"/>
    <w:rsid w:val="5ECF50EE"/>
    <w:rsid w:val="5FE57111"/>
    <w:rsid w:val="5FF82F2B"/>
    <w:rsid w:val="6214265B"/>
    <w:rsid w:val="631E5B5D"/>
    <w:rsid w:val="6322385C"/>
    <w:rsid w:val="63EC46EE"/>
    <w:rsid w:val="642D5C77"/>
    <w:rsid w:val="64A46087"/>
    <w:rsid w:val="64AE7D45"/>
    <w:rsid w:val="65541EDA"/>
    <w:rsid w:val="657669A8"/>
    <w:rsid w:val="65BB32FD"/>
    <w:rsid w:val="65EA2ED6"/>
    <w:rsid w:val="65EB568D"/>
    <w:rsid w:val="66371531"/>
    <w:rsid w:val="666202C6"/>
    <w:rsid w:val="67C66494"/>
    <w:rsid w:val="686C6398"/>
    <w:rsid w:val="68D3430D"/>
    <w:rsid w:val="68F12525"/>
    <w:rsid w:val="697574F1"/>
    <w:rsid w:val="69AE25FD"/>
    <w:rsid w:val="6B4C54BF"/>
    <w:rsid w:val="6B501584"/>
    <w:rsid w:val="6B5717E4"/>
    <w:rsid w:val="6B8F27D0"/>
    <w:rsid w:val="6C044BB8"/>
    <w:rsid w:val="6D2A6B03"/>
    <w:rsid w:val="6D397623"/>
    <w:rsid w:val="6DEA7A81"/>
    <w:rsid w:val="6E212F0F"/>
    <w:rsid w:val="6E4D564A"/>
    <w:rsid w:val="6F175189"/>
    <w:rsid w:val="6F6F77D2"/>
    <w:rsid w:val="6FCB03C8"/>
    <w:rsid w:val="70A310F9"/>
    <w:rsid w:val="70AF3212"/>
    <w:rsid w:val="715778CA"/>
    <w:rsid w:val="716F1728"/>
    <w:rsid w:val="720B547C"/>
    <w:rsid w:val="72F57541"/>
    <w:rsid w:val="73CD2378"/>
    <w:rsid w:val="7479581B"/>
    <w:rsid w:val="74906BB5"/>
    <w:rsid w:val="75465E21"/>
    <w:rsid w:val="75560DA4"/>
    <w:rsid w:val="76F9650E"/>
    <w:rsid w:val="7714323D"/>
    <w:rsid w:val="77DF0B95"/>
    <w:rsid w:val="77E0214F"/>
    <w:rsid w:val="78707B3D"/>
    <w:rsid w:val="7A4D4CB7"/>
    <w:rsid w:val="7AE200FF"/>
    <w:rsid w:val="7B0D3A70"/>
    <w:rsid w:val="7B3D41DF"/>
    <w:rsid w:val="7B973B95"/>
    <w:rsid w:val="7CC34878"/>
    <w:rsid w:val="7CE60731"/>
    <w:rsid w:val="7CE811CB"/>
    <w:rsid w:val="7D754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480" w:firstLineChars="200"/>
    </w:pPr>
    <w:rPr>
      <w:color w:val="000000"/>
      <w:sz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字符"/>
    <w:basedOn w:val="7"/>
    <w:link w:val="4"/>
    <w:qFormat/>
    <w:uiPriority w:val="0"/>
    <w:rPr>
      <w:rFonts w:ascii="Calibri" w:hAnsi="Calibri"/>
      <w:kern w:val="2"/>
      <w:sz w:val="18"/>
      <w:szCs w:val="18"/>
    </w:rPr>
  </w:style>
  <w:style w:type="character" w:customStyle="1" w:styleId="9">
    <w:name w:val="页脚 字符"/>
    <w:basedOn w:val="7"/>
    <w:link w:val="3"/>
    <w:qFormat/>
    <w:uiPriority w:val="0"/>
    <w:rPr>
      <w:rFonts w:ascii="Calibri" w:hAnsi="Calibri"/>
      <w:kern w:val="2"/>
      <w:sz w:val="18"/>
      <w:szCs w:val="18"/>
    </w:rPr>
  </w:style>
  <w:style w:type="paragraph" w:customStyle="1" w:styleId="10">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768</Words>
  <Characters>4383</Characters>
  <Lines>36</Lines>
  <Paragraphs>10</Paragraphs>
  <TotalTime>6</TotalTime>
  <ScaleCrop>false</ScaleCrop>
  <LinksUpToDate>false</LinksUpToDate>
  <CharactersWithSpaces>5141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2020-06-18T07:30:00Z</dcterms:created>
  <dc:creator>Administrator</dc:creator>
  <cp:lastModifiedBy>Administrator</cp:lastModifiedBy>
  <cp:lastPrinted>2020-06-17T07:28:00Z</cp:lastPrinted>
  <dcterms:modified xsi:type="dcterms:W3CDTF">2023-03-11T13:07:38Z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E5D6490AB4424D7A8B90DF0C1B490933</vt:lpwstr>
  </property>
</Properties>
</file>