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300" w:afterAutospacing="0" w:line="17" w:lineRule="atLeast"/>
        <w:ind w:left="810" w:right="81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bdr w:val="none" w:color="auto" w:sz="0" w:space="0"/>
          <w:shd w:val="clear" w:fill="FFFFFF"/>
        </w:rPr>
        <w:t>武昌工学院2023年普通专升本《管理学基础》考试大纲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一、考试科目名称：《管理学基础》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二、考试方式：</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笔试、闭卷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三、考试时间： 90分钟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四、试卷结构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总分150分，本考试由四个部分组成：单项选择题占20％，判断题占20％，问答题占40％，论述题占20%。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lang w:val="en-US" w:eastAsia="zh-CN" w:bidi="ar"/>
        </w:rPr>
        <w:t>五、参考书目</w:t>
      </w:r>
      <w:r>
        <w:rPr>
          <w:rFonts w:hint="eastAsia" w:ascii="微软雅黑" w:hAnsi="微软雅黑" w:eastAsia="微软雅黑" w:cs="微软雅黑"/>
          <w:b/>
          <w:bCs/>
          <w:i w:val="0"/>
          <w:iCs w:val="0"/>
          <w:caps w:val="0"/>
          <w:color w:val="333333"/>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陈传明等，《管理学》，高等教育出版社，2019年1月.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lang w:val="en-US" w:eastAsia="zh-CN" w:bidi="ar"/>
        </w:rPr>
        <w:t>六、考试的基本要求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管理学原理是管理类各专业大学生学习专业课之前必须搭建起来的学科基础框架。通过对《管理学原理》课程的学习，要求参试者从应用的角度</w:t>
      </w:r>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lang w:val="en-US" w:eastAsia="zh-CN" w:bidi="ar"/>
        </w:rPr>
        <w:t>了解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管理的一般理论、原则和方法，</w:t>
      </w:r>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lang w:val="en-US" w:eastAsia="zh-CN" w:bidi="ar"/>
        </w:rPr>
        <w:t>熟悉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如何用四大职能解决管理工作中的典型问题</w:t>
      </w:r>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lang w:val="en-US" w:eastAsia="zh-CN" w:bidi="ar"/>
        </w:rPr>
        <w:t>，掌握</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管理者具备的技能、决策遵循的原则、常用的决策方法、目标管理的过程、常见的组织结构类型、领导权变理论、激励理论、正式沟通网络、控制的基本类型等基本知识。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lang w:val="en-US" w:eastAsia="zh-CN" w:bidi="ar"/>
        </w:rPr>
        <w:t>七、考试范围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（一）管理导论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1.管理的内涵与本质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2.管理的基本原理与方法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3.管理活动的时代背景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（二）管理思想与管理理论的发展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1.古典管理理论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2.现代管理流派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（三）决策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1.决策的含义、类型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2.决策遵循的原则和依据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3.定性的决策方法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（四）计划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1.实施决策的计划制定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2.目标管理的过程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（五）组织结构与设计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1.组织设计的任务与影响因素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2.组织结构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3.组织整合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（六）组织文化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1.组织文化概述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2.组织文化的构成和功能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3.组织文化塑造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（七）领导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1.领导的内涵与特征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2.领导与领导者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3.领导与被领导者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4.领导与情境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（八）激励员工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1.激励基础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2.激励理论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3.激励方法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（九）沟通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1.沟通与沟通类型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2.沟通障碍及其克服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（十）控制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1.控制的内涵与原则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2.控制的基本类型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3.控制的过程</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yYzI1MGZiMDUxNDZiZGEwZDYwMWVjMGQ2ODkwYzAifQ=="/>
  </w:docVars>
  <w:rsids>
    <w:rsidRoot w:val="00000000"/>
    <w:rsid w:val="71D17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Words>
  <Characters>26</Characters>
  <Lines>0</Lines>
  <Paragraphs>0</Paragraphs>
  <TotalTime>0</TotalTime>
  <ScaleCrop>false</ScaleCrop>
  <LinksUpToDate>false</LinksUpToDate>
  <CharactersWithSpaces>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2023-03-24T02:23:38Z</dcterms:created>
  <dc:creator>Administrator</dc:creator>
  <cp:lastModifiedBy>Administrator</cp:lastModifiedBy>
  <dcterms:modified xsi:type="dcterms:W3CDTF">2023-03-24T02:23:46Z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FA4BA99DBBC148AFA95E8B2E687AE2A1</vt:lpwstr>
  </property>
</Properties>
</file>