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b/>
          <w:bCs/>
          <w:sz w:val="30"/>
        </w:rPr>
      </w:pPr>
      <w:r>
        <w:rPr>
          <w:rFonts w:hint="eastAsia" w:ascii="Times New Roman" w:hAnsi="Times New Roman" w:eastAsia="黑体" w:cs="Times New Roman"/>
          <w:b/>
          <w:bCs/>
          <w:sz w:val="30"/>
        </w:rPr>
        <w:t>湖北理工学院《</w:t>
      </w:r>
      <w:r>
        <w:rPr>
          <w:rFonts w:ascii="Times New Roman" w:hAnsi="Times New Roman" w:eastAsia="黑体" w:cs="Times New Roman"/>
          <w:b/>
          <w:bCs/>
          <w:sz w:val="30"/>
        </w:rPr>
        <w:t>C语言</w:t>
      </w:r>
      <w:r>
        <w:rPr>
          <w:rFonts w:hint="eastAsia" w:ascii="Times New Roman" w:hAnsi="Times New Roman" w:eastAsia="黑体" w:cs="Times New Roman"/>
          <w:b/>
          <w:bCs/>
          <w:sz w:val="30"/>
        </w:rPr>
        <w:t>程序设计》（专升本）考试大纲</w:t>
      </w:r>
    </w:p>
    <w:p>
      <w:pPr>
        <w:pStyle w:val="3"/>
        <w:spacing w:line="440" w:lineRule="exact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440" w:lineRule="exac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一、课程的性质和任务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</w:rPr>
        <w:t>《C语言程序设计》是</w:t>
      </w:r>
      <w:r>
        <w:rPr>
          <w:rFonts w:hint="eastAsia"/>
          <w:color w:val="000000" w:themeColor="text1"/>
          <w:sz w:val="24"/>
          <w:szCs w:val="24"/>
        </w:rPr>
        <w:t>计算机相关专业的专业必修课程，它是诸多后续专业课程的基础，也是学生建立计算思维的入门课程。本课程讲解C语言基础知识、三大基本控制结构、数组、指针、函数、字符串、结构体、共用体、动态内存分配以及文件等主要内容。本课程除了要求学生掌握程序设计的基本概念和语法外，还需培养学生正确的程序设计风格和一定的算法思想。</w:t>
      </w:r>
    </w:p>
    <w:p>
      <w:pPr>
        <w:spacing w:line="440" w:lineRule="exac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二、</w:t>
      </w:r>
      <w:r>
        <w:rPr>
          <w:rFonts w:hint="eastAsia" w:ascii="宋体" w:hAnsi="宋体" w:cs="仿宋"/>
          <w:b/>
          <w:bCs/>
          <w:color w:val="000000"/>
          <w:sz w:val="24"/>
          <w:shd w:val="clear" w:color="auto" w:fill="FFFFFF"/>
        </w:rPr>
        <w:t>考核的基本要求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 熟悉 Mi</w:t>
      </w:r>
      <w:r>
        <w:rPr>
          <w:rFonts w:asciiTheme="minorEastAsia" w:hAnsiTheme="minorEastAsia" w:eastAsiaTheme="minorEastAsia"/>
          <w:sz w:val="24"/>
        </w:rPr>
        <w:t xml:space="preserve">crosoft </w:t>
      </w:r>
      <w:r>
        <w:rPr>
          <w:rFonts w:hint="eastAsia" w:asciiTheme="minorEastAsia" w:hAnsiTheme="minorEastAsia" w:eastAsiaTheme="minorEastAsia"/>
          <w:sz w:val="24"/>
        </w:rPr>
        <w:t xml:space="preserve">Visual </w:t>
      </w:r>
      <w:r>
        <w:rPr>
          <w:rFonts w:asciiTheme="minorEastAsia" w:hAnsiTheme="minorEastAsia" w:eastAsiaTheme="minorEastAsia"/>
          <w:sz w:val="24"/>
        </w:rPr>
        <w:t>C++ 2010</w:t>
      </w:r>
      <w:r>
        <w:rPr>
          <w:rFonts w:hint="eastAsia" w:asciiTheme="minorEastAsia" w:hAnsiTheme="minorEastAsia" w:eastAsiaTheme="minorEastAsia"/>
          <w:sz w:val="24"/>
        </w:rPr>
        <w:t>学习版开发环境。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 掌握结构化程序设计的方法，具有良好的程序设计风格。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 掌握程序设计中简单的数据结构和算法并能阅读简单的程序。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</w:rPr>
        <w:t>4.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能够编写简单的 C 程序，并具有基本的纠错和调试程序的能力</w:t>
      </w:r>
    </w:p>
    <w:p>
      <w:pPr>
        <w:widowControl w:val="0"/>
        <w:numPr>
          <w:ilvl w:val="0"/>
          <w:numId w:val="1"/>
        </w:numPr>
        <w:spacing w:line="440" w:lineRule="exact"/>
        <w:jc w:val="both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考核内容</w:t>
      </w:r>
    </w:p>
    <w:p>
      <w:pPr>
        <w:spacing w:line="4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ab/>
      </w:r>
      <w:r>
        <w:rPr>
          <w:rFonts w:hint="eastAsia"/>
          <w:color w:val="000000" w:themeColor="text1"/>
          <w:sz w:val="24"/>
          <w:szCs w:val="24"/>
        </w:rPr>
        <w:t>（一）C 语言程序的结构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1. 程序的构成，main 函数和其他函数。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2. 头文件，数据说明，函数的开始和结束标志以及程序中的注释。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3. 源程序的书写格式。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4. C 语言的风格。</w:t>
      </w:r>
    </w:p>
    <w:p>
      <w:pPr>
        <w:spacing w:line="4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ab/>
      </w:r>
      <w:r>
        <w:rPr>
          <w:rFonts w:hint="eastAsia"/>
          <w:color w:val="000000" w:themeColor="text1"/>
          <w:sz w:val="24"/>
          <w:szCs w:val="24"/>
        </w:rPr>
        <w:t>（二）数据类型及其运算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1. C 的数据类型(基本类型，构造类型，指针类型，无值类型)及其定义方法。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2. C 运算符的种类、运算优先级和结合性。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3. 不同类型数据间的转换与运算。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4. C 表达式类型(赋值表达式，算术表达式，关系表达式，逻辑表达式，条件表达式，逗号表达式)和求值规则。</w:t>
      </w:r>
    </w:p>
    <w:p>
      <w:pPr>
        <w:spacing w:line="4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ab/>
      </w:r>
      <w:r>
        <w:rPr>
          <w:rFonts w:hint="eastAsia"/>
          <w:color w:val="000000" w:themeColor="text1"/>
          <w:sz w:val="24"/>
          <w:szCs w:val="24"/>
        </w:rPr>
        <w:t>（三）基本语句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1. 表达式语句，空语句，复合语句。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2. 输入输出函数的调用，正确输入数据并正确设计输出格式。</w:t>
      </w:r>
    </w:p>
    <w:p>
      <w:pPr>
        <w:spacing w:line="4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ab/>
      </w:r>
      <w:r>
        <w:rPr>
          <w:rFonts w:hint="eastAsia"/>
          <w:color w:val="000000" w:themeColor="text1"/>
          <w:sz w:val="24"/>
          <w:szCs w:val="24"/>
        </w:rPr>
        <w:t>（四）选择结构程序设计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1. 用 if 语句实现选择结构。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2. 用 switch 语句实现多分支选择结构。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3. 选择结构的嵌套。</w:t>
      </w:r>
    </w:p>
    <w:p>
      <w:pPr>
        <w:spacing w:line="4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ab/>
      </w:r>
      <w:r>
        <w:rPr>
          <w:rFonts w:hint="eastAsia"/>
          <w:color w:val="000000" w:themeColor="text1"/>
          <w:sz w:val="24"/>
          <w:szCs w:val="24"/>
        </w:rPr>
        <w:t>（五）循环结构程序设计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1. for 循环结构。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2. while 和 do-while 循环结构。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3. continue 语句和 break 语句。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4. 循环的嵌套。</w:t>
      </w:r>
    </w:p>
    <w:p>
      <w:pPr>
        <w:spacing w:line="4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ab/>
      </w:r>
      <w:r>
        <w:rPr>
          <w:rFonts w:hint="eastAsia"/>
          <w:color w:val="000000" w:themeColor="text1"/>
          <w:sz w:val="24"/>
          <w:szCs w:val="24"/>
        </w:rPr>
        <w:t>（六）数组的定义和引用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1. 一维数组和二维数组的定义、初始化和数组元素的引用。</w:t>
      </w:r>
    </w:p>
    <w:p>
      <w:pPr>
        <w:spacing w:line="4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ab/>
      </w:r>
      <w:r>
        <w:rPr>
          <w:rFonts w:hint="eastAsia"/>
          <w:color w:val="000000" w:themeColor="text1"/>
          <w:sz w:val="24"/>
          <w:szCs w:val="24"/>
        </w:rPr>
        <w:t>（七）函数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1. 库函数的正确调用。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2. 函数的定义方法。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3. 函数的类型和返回值。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4. 形式参数与实际参数，参数值的传递。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5. 函数的正确调用，嵌套调用，递归调用。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6. 局部变量和全局变量。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7. 变量的存储类别(自动，静态，寄存器，外部)，变量的作用域和生存期。</w:t>
      </w:r>
    </w:p>
    <w:p>
      <w:pPr>
        <w:spacing w:line="4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ab/>
      </w:r>
      <w:r>
        <w:rPr>
          <w:rFonts w:hint="eastAsia"/>
          <w:color w:val="000000" w:themeColor="text1"/>
          <w:sz w:val="24"/>
          <w:szCs w:val="24"/>
        </w:rPr>
        <w:t>（八）编译预处理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1. 宏定义和调用(不带参数的宏，带参数的宏)。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2. “文件包含”处理。</w:t>
      </w:r>
    </w:p>
    <w:p>
      <w:pPr>
        <w:spacing w:line="4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ab/>
      </w:r>
      <w:r>
        <w:rPr>
          <w:rFonts w:hint="eastAsia"/>
          <w:color w:val="000000" w:themeColor="text1"/>
          <w:sz w:val="24"/>
          <w:szCs w:val="24"/>
        </w:rPr>
        <w:t>（九）指针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1. 地址与指针变量的概念，地址运算符与间址运算符。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2. 一维、二维数组和字符串的地址以及指向变量、数组、字符串、函数、结构体的指针变量的定义。通过指针引用以上各类型数据。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3. 用指针作函数参数。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4. 返回地址值的函数。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5. 指针数组，指向指针的指针。</w:t>
      </w:r>
    </w:p>
    <w:p>
      <w:pPr>
        <w:spacing w:line="4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ab/>
      </w:r>
      <w:r>
        <w:rPr>
          <w:rFonts w:hint="eastAsia"/>
          <w:color w:val="000000" w:themeColor="text1"/>
          <w:sz w:val="24"/>
          <w:szCs w:val="24"/>
        </w:rPr>
        <w:t>（十）字符串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1. 字符串常量。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2. 字符串处理函数。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3. 字符数组和字符指针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 </w:t>
      </w:r>
      <w:r>
        <w:rPr>
          <w:rFonts w:hint="eastAsia"/>
          <w:color w:val="000000" w:themeColor="text1"/>
          <w:sz w:val="24"/>
          <w:szCs w:val="24"/>
        </w:rPr>
        <w:t>向函数传递字符串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5. </w:t>
      </w:r>
      <w:r>
        <w:rPr>
          <w:rFonts w:hint="eastAsia"/>
          <w:color w:val="000000" w:themeColor="text1"/>
          <w:sz w:val="24"/>
          <w:szCs w:val="24"/>
        </w:rPr>
        <w:t>函数返回一个字符串指针</w:t>
      </w:r>
    </w:p>
    <w:p>
      <w:pPr>
        <w:spacing w:line="4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ab/>
      </w:r>
      <w:r>
        <w:rPr>
          <w:rFonts w:hint="eastAsia"/>
          <w:color w:val="000000" w:themeColor="text1"/>
          <w:sz w:val="24"/>
          <w:szCs w:val="24"/>
        </w:rPr>
        <w:t>（十一）结构体、共同体与枚举类型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1. 结构体数据类型的定义，结构体变量、结构体数组、结构体指针的定义和初始化，结构体变量成员的引用，成员选择运算符，指向运算符，向函数传递结构体变量、结构体数组、结构体指针。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2. 共用体数据类型的定义，共用体变量的定义和初始化，共用体变量成员的引用。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3. 枚举数据类型的定义，枚举变量的定义和初始化。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4. 用 typedef 说明数据类型的别名。</w:t>
      </w:r>
    </w:p>
    <w:p>
      <w:pPr>
        <w:spacing w:line="44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ab/>
      </w:r>
      <w:r>
        <w:rPr>
          <w:rFonts w:hint="eastAsia"/>
          <w:color w:val="000000" w:themeColor="text1"/>
          <w:sz w:val="24"/>
          <w:szCs w:val="24"/>
        </w:rPr>
        <w:t>（十二）动态内存分配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1. 内存分配的方式：在静态存储区域中进行分配，在栈中进行分配，在堆中进行分配。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2. 动态内存分配中使用的函数： malloc函数，free函数，calloc函数，realloc函数。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3. 通过结构体构成链表，单向链表的建立，结点数据的输入输出、删除与插入。　　　</w:t>
      </w:r>
    </w:p>
    <w:p>
      <w:pPr>
        <w:spacing w:line="440" w:lineRule="exac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四、试卷结构</w:t>
      </w:r>
    </w:p>
    <w:p>
      <w:pPr>
        <w:spacing w:line="440" w:lineRule="exact"/>
        <w:ind w:firstLine="480" w:firstLineChars="200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1. 试卷总分：1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eastAsia"/>
          <w:color w:val="000000" w:themeColor="text1"/>
          <w:sz w:val="24"/>
          <w:szCs w:val="24"/>
        </w:rPr>
        <w:t>0分</w:t>
      </w:r>
    </w:p>
    <w:p>
      <w:pPr>
        <w:spacing w:line="440" w:lineRule="exact"/>
        <w:ind w:firstLine="480" w:firstLineChars="200"/>
        <w:rPr>
          <w:rFonts w:hint="default" w:eastAsia="宋体"/>
          <w:color w:val="000000" w:themeColor="text1"/>
          <w:sz w:val="24"/>
          <w:szCs w:val="24"/>
          <w:lang w:val="en-US" w:eastAsia="zh-CN"/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</w:rPr>
        <w:t>2. 考试时间：120分钟</w:t>
      </w:r>
    </w:p>
    <w:p>
      <w:pPr>
        <w:spacing w:line="440" w:lineRule="exact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/>
          <w:color w:val="000000" w:themeColor="text1"/>
          <w:sz w:val="24"/>
          <w:szCs w:val="24"/>
        </w:rPr>
        <w:t>. 考核题型：单项选择题、程序阅读题、程序填空题及程序设计题。</w:t>
      </w:r>
    </w:p>
    <w:p>
      <w:pPr>
        <w:spacing w:line="440" w:lineRule="exac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五、教材</w:t>
      </w:r>
    </w:p>
    <w:p>
      <w:pPr>
        <w:autoSpaceDE w:val="0"/>
        <w:autoSpaceDN w:val="0"/>
        <w:adjustRightInd w:val="0"/>
        <w:spacing w:line="440" w:lineRule="exac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eastAsia" w:asciiTheme="minorEastAsia" w:hAnsiTheme="minorEastAsia" w:eastAsiaTheme="minorEastAsia"/>
          <w:sz w:val="24"/>
        </w:rPr>
        <w:t>祁文青 刘志远 冯运仿.C语言程序设计.机械工业出版社.2018年.</w:t>
      </w:r>
    </w:p>
    <w:p>
      <w:pPr>
        <w:spacing w:line="440" w:lineRule="exac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六、参考教材</w:t>
      </w:r>
    </w:p>
    <w:p>
      <w:pPr>
        <w:spacing w:line="440" w:lineRule="exact"/>
        <w:rPr>
          <w:rFonts w:ascii="宋体" w:hAnsi="宋体"/>
          <w:color w:val="000000" w:themeColor="text1"/>
          <w:sz w:val="24"/>
          <w:szCs w:val="24"/>
        </w:rPr>
      </w:pPr>
      <w:r>
        <w:rPr>
          <w:rFonts w:hint="eastAsia" w:ascii="宋体" w:hAnsi="宋体"/>
          <w:color w:val="000000" w:themeColor="text1"/>
          <w:sz w:val="24"/>
          <w:szCs w:val="24"/>
        </w:rPr>
        <w:tab/>
      </w:r>
      <w:r>
        <w:rPr>
          <w:rFonts w:hint="eastAsia" w:ascii="宋体" w:hAnsi="宋体"/>
          <w:color w:val="000000" w:themeColor="text1"/>
          <w:sz w:val="24"/>
          <w:szCs w:val="24"/>
        </w:rPr>
        <w:t>谭浩强. C程序设计（第四版）. 清华大学出版社，2017</w:t>
      </w:r>
      <w:r>
        <w:rPr>
          <w:rFonts w:ascii="宋体" w:hAnsi="宋体"/>
          <w:color w:val="000000" w:themeColor="text1"/>
          <w:sz w:val="24"/>
          <w:szCs w:val="24"/>
        </w:rPr>
        <w:t>.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/>
          <w:color w:val="000000" w:themeColor="text1"/>
          <w:sz w:val="24"/>
          <w:szCs w:val="24"/>
        </w:rPr>
        <w:tab/>
      </w:r>
      <w:r>
        <w:rPr>
          <w:rFonts w:hint="eastAsia" w:ascii="宋体" w:hAnsi="宋体"/>
          <w:color w:val="000000" w:themeColor="text1"/>
          <w:sz w:val="24"/>
          <w:szCs w:val="24"/>
        </w:rPr>
        <w:t>苏小红，王宇颖，孙志岗.C语言程序设计（第3版）.高等教育出版社，2015</w:t>
      </w:r>
      <w:r>
        <w:rPr>
          <w:rFonts w:ascii="宋体" w:hAnsi="宋体"/>
          <w:color w:val="000000" w:themeColor="text1"/>
          <w:sz w:val="24"/>
          <w:szCs w:val="24"/>
        </w:rPr>
        <w:t>.</w:t>
      </w:r>
    </w:p>
    <w:sectPr>
      <w:footerReference r:id="rId3" w:type="default"/>
      <w:footerReference r:id="rId4" w:type="even"/>
      <w:pgSz w:w="10433" w:h="14742"/>
      <w:pgMar w:top="1134" w:right="1134" w:bottom="1134" w:left="1134" w:header="720" w:footer="720" w:gutter="0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0127AD"/>
    <w:multiLevelType w:val="singleLevel"/>
    <w:tmpl w:val="960127AD"/>
    <w:lvl w:ilvl="0" w:tentative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mYjdhZjI3Yjc3MzYzZDE0MjMzZDhkOGNmNTMyOTEifQ=="/>
  </w:docVars>
  <w:rsids>
    <w:rsidRoot w:val="00990D68"/>
    <w:rsid w:val="00036207"/>
    <w:rsid w:val="0005378E"/>
    <w:rsid w:val="000761A2"/>
    <w:rsid w:val="000B0269"/>
    <w:rsid w:val="002D2F57"/>
    <w:rsid w:val="002F36C2"/>
    <w:rsid w:val="002F4AF7"/>
    <w:rsid w:val="00321DA4"/>
    <w:rsid w:val="00390EAC"/>
    <w:rsid w:val="003B72B9"/>
    <w:rsid w:val="00483291"/>
    <w:rsid w:val="004E7D6A"/>
    <w:rsid w:val="004F78E6"/>
    <w:rsid w:val="00724973"/>
    <w:rsid w:val="00744991"/>
    <w:rsid w:val="00781F25"/>
    <w:rsid w:val="007E01DA"/>
    <w:rsid w:val="007E1C4C"/>
    <w:rsid w:val="00806C1B"/>
    <w:rsid w:val="00856176"/>
    <w:rsid w:val="00990D68"/>
    <w:rsid w:val="009C030C"/>
    <w:rsid w:val="00A427C4"/>
    <w:rsid w:val="00AB19B8"/>
    <w:rsid w:val="00B50C27"/>
    <w:rsid w:val="00B523ED"/>
    <w:rsid w:val="00B82E3F"/>
    <w:rsid w:val="00C763A0"/>
    <w:rsid w:val="00CE4552"/>
    <w:rsid w:val="00D52903"/>
    <w:rsid w:val="00E21305"/>
    <w:rsid w:val="00E45678"/>
    <w:rsid w:val="00E92FFB"/>
    <w:rsid w:val="00EE3058"/>
    <w:rsid w:val="00F162E5"/>
    <w:rsid w:val="00F74EBC"/>
    <w:rsid w:val="00F81E9C"/>
    <w:rsid w:val="00FB14E0"/>
    <w:rsid w:val="3FBC4887"/>
    <w:rsid w:val="60D4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2" w:lineRule="auto"/>
      <w:jc w:val="center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basedOn w:val="8"/>
    <w:link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</Company>
  <Pages>4</Pages>
  <Words>1443</Words>
  <Characters>1585</Characters>
  <Lines>12</Lines>
  <Paragraphs>3</Paragraphs>
  <TotalTime>53</TotalTime>
  <ScaleCrop>false</ScaleCrop>
  <LinksUpToDate>false</LinksUpToDate>
  <CharactersWithSpaces>1683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2020-04-30T02:58:00Z</dcterms:created>
  <dc:creator>wjs</dc:creator>
  <cp:lastModifiedBy>毛毛熊</cp:lastModifiedBy>
  <cp:lastPrinted>2003-04-28T02:16:00Z</cp:lastPrinted>
  <dcterms:modified xsi:type="dcterms:W3CDTF">2023-03-15T11:16:50Z</dcterms:modified>
  <dc:title>专升本C语言考试大纲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2F520BA0CEF1438DBEB04736DA9D5EEB</vt:lpwstr>
  </property>
</Properties>
</file>