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bookmarkStart w:id="0" w:name="_GoBack"/>
      <w:bookmarkEnd w:id="0"/>
    </w:p>
    <w:p>
      <w:pPr>
        <w:spacing w:line="600" w:lineRule="exact"/>
        <w:rPr>
          <w:rFonts w:eastAsia="黑体"/>
          <w:color w:val="000000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湖南</w:t>
      </w:r>
      <w:r>
        <w:rPr>
          <w:rFonts w:eastAsia="方正小标宋简体"/>
          <w:color w:val="000000"/>
          <w:sz w:val="44"/>
          <w:szCs w:val="44"/>
        </w:rPr>
        <w:t>省民族自治地方、享受民族自治地方</w:t>
      </w: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优惠政策的县（区）和民族乡名单</w:t>
      </w:r>
    </w:p>
    <w:p>
      <w:pPr>
        <w:spacing w:line="600" w:lineRule="exact"/>
        <w:jc w:val="center"/>
        <w:rPr>
          <w:rFonts w:eastAsia="黑体"/>
          <w:color w:val="000000"/>
        </w:rPr>
      </w:pPr>
    </w:p>
    <w:p>
      <w:pPr>
        <w:spacing w:line="60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一、民族自治地方（</w:t>
      </w:r>
      <w:r>
        <w:rPr>
          <w:rFonts w:ascii="黑体" w:hAnsi="黑体" w:eastAsia="黑体" w:cs="仿宋_GB2312"/>
        </w:rPr>
        <w:t>1</w:t>
      </w:r>
      <w:r>
        <w:rPr>
          <w:rFonts w:hint="eastAsia" w:ascii="黑体" w:hAnsi="黑体" w:eastAsia="黑体" w:cs="仿宋_GB2312"/>
        </w:rPr>
        <w:t>州</w:t>
      </w:r>
      <w:r>
        <w:rPr>
          <w:rFonts w:ascii="黑体" w:hAnsi="黑体" w:eastAsia="黑体" w:cs="仿宋_GB2312"/>
        </w:rPr>
        <w:t>7</w:t>
      </w:r>
      <w:r>
        <w:rPr>
          <w:rFonts w:hint="eastAsia" w:ascii="黑体" w:hAnsi="黑体" w:eastAsia="黑体" w:cs="仿宋_GB2312"/>
        </w:rPr>
        <w:t>县）</w:t>
      </w:r>
    </w:p>
    <w:p>
      <w:pPr>
        <w:spacing w:line="600" w:lineRule="exact"/>
        <w:ind w:firstLine="640" w:firstLineChars="200"/>
      </w:pPr>
      <w:r>
        <w:rPr>
          <w:rFonts w:cs="仿宋_GB2312"/>
        </w:rPr>
        <w:t>1</w:t>
      </w:r>
      <w:r>
        <w:rPr>
          <w:rFonts w:hint="eastAsia"/>
          <w:kern w:val="0"/>
        </w:rPr>
        <w:t>．</w:t>
      </w:r>
      <w:r>
        <w:rPr>
          <w:rFonts w:hint="eastAsia" w:cs="仿宋_GB2312"/>
        </w:rPr>
        <w:t>湘西土家族苗族自治州（辖吉首市、凤凰县、花垣县、保靖县、古丈县、泸溪县、永顺县、龙山县等</w:t>
      </w:r>
      <w:r>
        <w:rPr>
          <w:rFonts w:cs="仿宋_GB2312"/>
        </w:rPr>
        <w:t>8</w:t>
      </w:r>
      <w:r>
        <w:rPr>
          <w:rFonts w:hint="eastAsia" w:cs="仿宋_GB2312"/>
        </w:rPr>
        <w:t>个县市）</w:t>
      </w:r>
    </w:p>
    <w:p>
      <w:pPr>
        <w:spacing w:line="600" w:lineRule="exact"/>
        <w:ind w:firstLine="640" w:firstLineChars="200"/>
      </w:pPr>
      <w:r>
        <w:rPr>
          <w:rFonts w:cs="仿宋_GB2312"/>
        </w:rPr>
        <w:t>2</w:t>
      </w:r>
      <w:r>
        <w:rPr>
          <w:rFonts w:hint="eastAsia"/>
          <w:kern w:val="0"/>
        </w:rPr>
        <w:t>．</w:t>
      </w:r>
      <w:r>
        <w:rPr>
          <w:rFonts w:hint="eastAsia" w:cs="仿宋_GB2312"/>
        </w:rPr>
        <w:t>通道侗族自治县、新晃侗族自治县、靖州苗族侗族自治县、芷江侗族自治县、麻阳苗族自治县、城步苗族自治县、江华瑶族自治县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二、享受民族自治地方待遇的县区（</w:t>
      </w:r>
      <w:r>
        <w:rPr>
          <w:rFonts w:ascii="黑体" w:hAnsi="黑体" w:eastAsia="黑体" w:cs="仿宋_GB2312"/>
        </w:rPr>
        <w:t>1</w:t>
      </w:r>
      <w:r>
        <w:rPr>
          <w:rFonts w:hint="eastAsia" w:ascii="黑体" w:hAnsi="黑体" w:eastAsia="黑体" w:cs="仿宋_GB2312"/>
        </w:rPr>
        <w:t>县</w:t>
      </w:r>
      <w:r>
        <w:rPr>
          <w:rFonts w:ascii="黑体" w:hAnsi="黑体" w:eastAsia="黑体" w:cs="仿宋_GB2312"/>
        </w:rPr>
        <w:t>2</w:t>
      </w:r>
      <w:r>
        <w:rPr>
          <w:rFonts w:hint="eastAsia" w:ascii="黑体" w:hAnsi="黑体" w:eastAsia="黑体" w:cs="仿宋_GB2312"/>
        </w:rPr>
        <w:t>区）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桑植县、永定区、武陵源区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三、民族乡（不含民族自治地方和享受民族自治地方待遇的县（区）的民族乡）（75个）</w:t>
      </w:r>
    </w:p>
    <w:p>
      <w:pPr>
        <w:spacing w:line="600" w:lineRule="exact"/>
        <w:ind w:firstLine="643" w:firstLineChars="200"/>
        <w:rPr>
          <w:b/>
          <w:bCs/>
        </w:rPr>
      </w:pPr>
      <w:r>
        <w:rPr>
          <w:rFonts w:hint="eastAsia" w:cs="楷体_GB2312"/>
          <w:b/>
          <w:bCs/>
        </w:rPr>
        <w:t>怀化市（</w:t>
      </w:r>
      <w:r>
        <w:rPr>
          <w:rFonts w:cs="楷体_GB2312"/>
          <w:b/>
          <w:bCs/>
        </w:rPr>
        <w:t>16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辰溪县（</w:t>
      </w:r>
      <w:r>
        <w:rPr>
          <w:rFonts w:cs="仿宋_GB2312"/>
        </w:rPr>
        <w:t>5</w:t>
      </w:r>
      <w:r>
        <w:rPr>
          <w:rFonts w:hint="eastAsia" w:cs="仿宋_GB2312"/>
        </w:rPr>
        <w:t>个）：罗子山瑶族乡、苏木溪瑶族乡、上蒲溪瑶族乡、后塘瑶族乡、仙人湾瑶族乡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会同县（</w:t>
      </w:r>
      <w:r>
        <w:rPr>
          <w:rFonts w:cs="仿宋_GB2312"/>
        </w:rPr>
        <w:t>6</w:t>
      </w:r>
      <w:r>
        <w:rPr>
          <w:rFonts w:hint="eastAsia" w:cs="仿宋_GB2312"/>
        </w:rPr>
        <w:t>个）：炮团侗族苗族乡、宝田侗族苗族乡、蒲稳侗族苗族乡、金子岩侗族苗族乡、漠滨侗族苗族乡、青朗侗族苗族乡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洪江市（</w:t>
      </w:r>
      <w:r>
        <w:rPr>
          <w:rFonts w:cs="仿宋_GB2312"/>
        </w:rPr>
        <w:t>2</w:t>
      </w:r>
      <w:r>
        <w:rPr>
          <w:rFonts w:hint="eastAsia" w:cs="仿宋_GB2312"/>
        </w:rPr>
        <w:t>个）：深渡苗族乡、龙船塘瑶族乡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沅陵县（</w:t>
      </w:r>
      <w:r>
        <w:rPr>
          <w:rFonts w:cs="仿宋_GB2312"/>
        </w:rPr>
        <w:t>2</w:t>
      </w:r>
      <w:r>
        <w:rPr>
          <w:rFonts w:hint="eastAsia" w:cs="仿宋_GB2312"/>
        </w:rPr>
        <w:t>个）：二酉苗族乡、火场土家族乡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中方县（</w:t>
      </w:r>
      <w:r>
        <w:rPr>
          <w:rFonts w:cs="仿宋_GB2312"/>
        </w:rPr>
        <w:t>1</w:t>
      </w:r>
      <w:r>
        <w:rPr>
          <w:rFonts w:hint="eastAsia" w:cs="仿宋_GB2312"/>
        </w:rPr>
        <w:t>个）：蒿吉坪瑶族乡</w:t>
      </w:r>
    </w:p>
    <w:p>
      <w:pPr>
        <w:spacing w:line="600" w:lineRule="exact"/>
        <w:ind w:firstLine="643" w:firstLineChars="200"/>
        <w:rPr>
          <w:b/>
          <w:bCs/>
        </w:rPr>
      </w:pPr>
      <w:r>
        <w:rPr>
          <w:rFonts w:hint="eastAsia" w:cs="楷体_GB2312"/>
          <w:b/>
          <w:bCs/>
        </w:rPr>
        <w:t>邵阳市（</w:t>
      </w:r>
      <w:r>
        <w:rPr>
          <w:rFonts w:cs="楷体_GB2312"/>
          <w:b/>
          <w:bCs/>
        </w:rPr>
        <w:t>15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绥宁县</w:t>
      </w:r>
      <w:r>
        <w:rPr>
          <w:rFonts w:cs="仿宋_GB2312"/>
        </w:rPr>
        <w:t>(8</w:t>
      </w:r>
      <w:r>
        <w:rPr>
          <w:rFonts w:hint="eastAsia" w:cs="仿宋_GB2312"/>
        </w:rPr>
        <w:t>个）：河口苗族乡、麻塘苗族乡、东山侗族乡、鹅公岭侗族苗族乡、寨市苗族侗族乡、乐安铺苗族侗族乡、关峡苗族乡、长铺子苗族乡</w:t>
      </w:r>
      <w:r>
        <w:rPr>
          <w:rFonts w:cs="仿宋_GB2312"/>
        </w:rPr>
        <w:t xml:space="preserve">          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隆回县（</w:t>
      </w:r>
      <w:r>
        <w:rPr>
          <w:rFonts w:cs="仿宋_GB2312"/>
        </w:rPr>
        <w:t>2</w:t>
      </w:r>
      <w:r>
        <w:rPr>
          <w:rFonts w:hint="eastAsia" w:cs="仿宋_GB2312"/>
        </w:rPr>
        <w:t>个）：山界回族乡、虎形山瑶族乡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洞口县（</w:t>
      </w:r>
      <w:r>
        <w:rPr>
          <w:rFonts w:cs="仿宋_GB2312"/>
        </w:rPr>
        <w:t>3</w:t>
      </w:r>
      <w:r>
        <w:rPr>
          <w:rFonts w:hint="eastAsia" w:cs="仿宋_GB2312"/>
        </w:rPr>
        <w:t>个）：罗溪瑶族乡、长塘瑶族乡、大屋瑶族乡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新宁县（</w:t>
      </w:r>
      <w:r>
        <w:rPr>
          <w:rFonts w:cs="仿宋_GB2312"/>
        </w:rPr>
        <w:t>2</w:t>
      </w:r>
      <w:r>
        <w:rPr>
          <w:rFonts w:hint="eastAsia" w:cs="仿宋_GB2312"/>
        </w:rPr>
        <w:t>个）：麻林瑶族乡、黄金瑶族乡</w:t>
      </w:r>
    </w:p>
    <w:p>
      <w:pPr>
        <w:spacing w:line="600" w:lineRule="exact"/>
        <w:ind w:firstLine="643" w:firstLineChars="200"/>
        <w:rPr>
          <w:b/>
          <w:bCs/>
        </w:rPr>
      </w:pPr>
      <w:r>
        <w:rPr>
          <w:rFonts w:hint="eastAsia" w:cs="楷体_GB2312"/>
          <w:b/>
          <w:bCs/>
        </w:rPr>
        <w:t>永州市（</w:t>
      </w:r>
      <w:r>
        <w:rPr>
          <w:rFonts w:cs="楷体_GB2312"/>
          <w:b/>
          <w:bCs/>
        </w:rPr>
        <w:t>20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蓝山县（</w:t>
      </w:r>
      <w:r>
        <w:rPr>
          <w:rFonts w:cs="仿宋_GB2312"/>
        </w:rPr>
        <w:t>6</w:t>
      </w:r>
      <w:r>
        <w:rPr>
          <w:rFonts w:hint="eastAsia" w:cs="仿宋_GB2312"/>
        </w:rPr>
        <w:t>个）：荆竹瑶族乡、湘江源瑶族乡、浆洞瑶族乡、汇源瑶族乡、犁头瑶族乡、大桥瑶族乡</w:t>
      </w:r>
    </w:p>
    <w:p>
      <w:pPr>
        <w:spacing w:line="60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江永县（</w:t>
      </w:r>
      <w:r>
        <w:rPr>
          <w:rFonts w:cs="仿宋_GB2312"/>
        </w:rPr>
        <w:t>4</w:t>
      </w:r>
      <w:r>
        <w:rPr>
          <w:rFonts w:hint="eastAsia" w:cs="仿宋_GB2312"/>
        </w:rPr>
        <w:t>个）：松柏瑶族乡、千家峒瑶族乡、兰溪瑶族乡、源口瑶族乡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宁远县（</w:t>
      </w:r>
      <w:r>
        <w:rPr>
          <w:rFonts w:cs="仿宋_GB2312"/>
        </w:rPr>
        <w:t>4</w:t>
      </w:r>
      <w:r>
        <w:rPr>
          <w:rFonts w:hint="eastAsia" w:cs="仿宋_GB2312"/>
        </w:rPr>
        <w:t>个）：九嶷山瑶族乡、棉花坪瑶族乡、桐木漯瑶族乡、五龙山瑶族乡</w:t>
      </w:r>
    </w:p>
    <w:p>
      <w:pPr>
        <w:spacing w:line="600" w:lineRule="exact"/>
        <w:ind w:firstLine="640" w:firstLineChars="200"/>
        <w:rPr>
          <w:spacing w:val="-6"/>
        </w:rPr>
      </w:pPr>
      <w:r>
        <w:rPr>
          <w:rFonts w:hint="eastAsia" w:cs="仿宋_GB2312"/>
        </w:rPr>
        <w:t>道</w:t>
      </w:r>
      <w:r>
        <w:rPr>
          <w:rFonts w:cs="仿宋_GB2312"/>
        </w:rPr>
        <w:t xml:space="preserve">  </w:t>
      </w:r>
      <w:r>
        <w:rPr>
          <w:rFonts w:hint="eastAsia" w:cs="仿宋_GB2312"/>
        </w:rPr>
        <w:t>县（</w:t>
      </w:r>
      <w:r>
        <w:rPr>
          <w:rFonts w:cs="仿宋_GB2312"/>
        </w:rPr>
        <w:t>3</w:t>
      </w:r>
      <w:r>
        <w:rPr>
          <w:rFonts w:hint="eastAsia" w:cs="仿宋_GB2312"/>
        </w:rPr>
        <w:t>个）：</w:t>
      </w:r>
      <w:r>
        <w:rPr>
          <w:rFonts w:hint="eastAsia" w:cs="仿宋_GB2312"/>
          <w:spacing w:val="-6"/>
        </w:rPr>
        <w:t>横岭瑶族乡、洪塘营瑶族乡、审章塘瑶族乡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金洞管理区（</w:t>
      </w:r>
      <w:r>
        <w:rPr>
          <w:rFonts w:cs="仿宋_GB2312"/>
        </w:rPr>
        <w:t>1</w:t>
      </w:r>
      <w:r>
        <w:rPr>
          <w:rFonts w:hint="eastAsia" w:cs="仿宋_GB2312"/>
        </w:rPr>
        <w:t>个）：晒北滩瑶族乡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新田县（</w:t>
      </w:r>
      <w:r>
        <w:rPr>
          <w:rFonts w:cs="仿宋_GB2312"/>
        </w:rPr>
        <w:t>1</w:t>
      </w:r>
      <w:r>
        <w:rPr>
          <w:rFonts w:hint="eastAsia" w:cs="仿宋_GB2312"/>
        </w:rPr>
        <w:t>个）：门楼下瑶族乡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双牌县（</w:t>
      </w:r>
      <w:r>
        <w:rPr>
          <w:rFonts w:cs="仿宋_GB2312"/>
        </w:rPr>
        <w:t>1</w:t>
      </w:r>
      <w:r>
        <w:rPr>
          <w:rFonts w:hint="eastAsia" w:cs="仿宋_GB2312"/>
        </w:rPr>
        <w:t>个）：上梧江瑶族乡</w:t>
      </w:r>
    </w:p>
    <w:p>
      <w:pPr>
        <w:spacing w:line="600" w:lineRule="exact"/>
        <w:ind w:firstLine="643" w:firstLineChars="200"/>
        <w:rPr>
          <w:b/>
          <w:bCs/>
        </w:rPr>
      </w:pPr>
      <w:r>
        <w:rPr>
          <w:rFonts w:hint="eastAsia" w:cs="楷体_GB2312"/>
          <w:b/>
          <w:bCs/>
        </w:rPr>
        <w:t>张家界市（</w:t>
      </w:r>
      <w:r>
        <w:rPr>
          <w:rFonts w:cs="楷体_GB2312"/>
          <w:b/>
          <w:bCs/>
        </w:rPr>
        <w:t>7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  <w:rPr>
          <w:rFonts w:cs="仿宋_GB2312"/>
        </w:rPr>
      </w:pPr>
      <w:r>
        <w:rPr>
          <w:rFonts w:hint="eastAsia" w:cs="仿宋_GB2312"/>
        </w:rPr>
        <w:t>慈利县（</w:t>
      </w:r>
      <w:r>
        <w:rPr>
          <w:rFonts w:cs="仿宋_GB2312"/>
        </w:rPr>
        <w:t>7</w:t>
      </w:r>
      <w:r>
        <w:rPr>
          <w:rFonts w:hint="eastAsia" w:cs="仿宋_GB2312"/>
        </w:rPr>
        <w:t>个）：高峰土家族乡、金岩土家族乡、许家坊土家族乡、三官寺土家族乡、阳和土家族乡、甘堰土家族乡、赵家岗土家族乡</w:t>
      </w:r>
    </w:p>
    <w:p>
      <w:pPr>
        <w:spacing w:line="600" w:lineRule="exact"/>
        <w:ind w:firstLine="636" w:firstLineChars="198"/>
        <w:rPr>
          <w:b/>
          <w:bCs/>
        </w:rPr>
      </w:pPr>
      <w:r>
        <w:rPr>
          <w:rFonts w:hint="eastAsia" w:cs="楷体_GB2312"/>
          <w:b/>
          <w:bCs/>
        </w:rPr>
        <w:t>郴州市（</w:t>
      </w:r>
      <w:r>
        <w:rPr>
          <w:rFonts w:cs="楷体_GB2312"/>
          <w:b/>
          <w:bCs/>
        </w:rPr>
        <w:t>10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桂阳县（</w:t>
      </w:r>
      <w:r>
        <w:rPr>
          <w:rFonts w:cs="仿宋_GB2312"/>
        </w:rPr>
        <w:t>1</w:t>
      </w:r>
      <w:r>
        <w:rPr>
          <w:rFonts w:hint="eastAsia" w:cs="仿宋_GB2312"/>
        </w:rPr>
        <w:t>个）：白水瑶族乡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北湖区（</w:t>
      </w:r>
      <w:r>
        <w:rPr>
          <w:rFonts w:cs="仿宋_GB2312"/>
        </w:rPr>
        <w:t>2</w:t>
      </w:r>
      <w:r>
        <w:rPr>
          <w:rFonts w:hint="eastAsia" w:cs="仿宋_GB2312"/>
        </w:rPr>
        <w:t>个）：保和瑶族乡、仰天湖瑶族乡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宜章县（</w:t>
      </w:r>
      <w:r>
        <w:rPr>
          <w:rFonts w:cs="仿宋_GB2312"/>
        </w:rPr>
        <w:t>1</w:t>
      </w:r>
      <w:r>
        <w:rPr>
          <w:rFonts w:hint="eastAsia" w:cs="仿宋_GB2312"/>
        </w:rPr>
        <w:t>个）：莽山瑶族乡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资兴市（</w:t>
      </w:r>
      <w:r>
        <w:rPr>
          <w:rFonts w:cs="仿宋_GB2312"/>
        </w:rPr>
        <w:t>2</w:t>
      </w:r>
      <w:r>
        <w:rPr>
          <w:rFonts w:hint="eastAsia" w:cs="仿宋_GB2312"/>
        </w:rPr>
        <w:t>个）：</w:t>
      </w:r>
      <w:r>
        <w:rPr>
          <w:rFonts w:cs="仿宋_GB2312"/>
        </w:rPr>
        <w:t xml:space="preserve"> </w:t>
      </w:r>
      <w:r>
        <w:rPr>
          <w:rFonts w:hint="eastAsia" w:cs="仿宋_GB2312"/>
        </w:rPr>
        <w:t>回龙山瑶族乡、八面山瑶族乡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汝城县（</w:t>
      </w:r>
      <w:r>
        <w:rPr>
          <w:rFonts w:cs="仿宋_GB2312"/>
        </w:rPr>
        <w:t>3</w:t>
      </w:r>
      <w:r>
        <w:rPr>
          <w:rFonts w:hint="eastAsia" w:cs="仿宋_GB2312"/>
        </w:rPr>
        <w:t>个）：文明瑶族乡、延寿瑶族乡、三江口瑶族乡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临武县（</w:t>
      </w:r>
      <w:r>
        <w:rPr>
          <w:rFonts w:cs="仿宋_GB2312"/>
        </w:rPr>
        <w:t>1</w:t>
      </w:r>
      <w:r>
        <w:rPr>
          <w:rFonts w:hint="eastAsia" w:cs="仿宋_GB2312"/>
        </w:rPr>
        <w:t>个）：西山瑶族乡</w:t>
      </w:r>
    </w:p>
    <w:p>
      <w:pPr>
        <w:spacing w:line="600" w:lineRule="exact"/>
        <w:ind w:firstLine="636" w:firstLineChars="198"/>
        <w:rPr>
          <w:b/>
          <w:bCs/>
        </w:rPr>
      </w:pPr>
      <w:r>
        <w:rPr>
          <w:rFonts w:hint="eastAsia" w:cs="楷体_GB2312"/>
          <w:b/>
          <w:bCs/>
        </w:rPr>
        <w:t>常德市（</w:t>
      </w:r>
      <w:r>
        <w:rPr>
          <w:rFonts w:cs="楷体_GB2312"/>
          <w:b/>
          <w:bCs/>
        </w:rPr>
        <w:t>4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鼎城区（</w:t>
      </w:r>
      <w:r>
        <w:rPr>
          <w:rFonts w:cs="仿宋_GB2312"/>
        </w:rPr>
        <w:t>1</w:t>
      </w:r>
      <w:r>
        <w:rPr>
          <w:rFonts w:hint="eastAsia" w:cs="仿宋_GB2312"/>
        </w:rPr>
        <w:t>个）：许家桥回族维吾尔族乡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汉寿县（</w:t>
      </w:r>
      <w:r>
        <w:rPr>
          <w:rFonts w:cs="仿宋_GB2312"/>
        </w:rPr>
        <w:t>1</w:t>
      </w:r>
      <w:r>
        <w:rPr>
          <w:rFonts w:hint="eastAsia" w:cs="仿宋_GB2312"/>
        </w:rPr>
        <w:t>个）：毛家滩回族维吾尔族乡</w:t>
      </w:r>
    </w:p>
    <w:p>
      <w:pPr>
        <w:spacing w:line="600" w:lineRule="exact"/>
        <w:ind w:firstLine="640" w:firstLineChars="200"/>
        <w:rPr>
          <w:spacing w:val="-20"/>
        </w:rPr>
      </w:pPr>
      <w:r>
        <w:rPr>
          <w:rFonts w:hint="eastAsia" w:cs="仿宋_GB2312"/>
        </w:rPr>
        <w:t>桃源县（</w:t>
      </w:r>
      <w:r>
        <w:rPr>
          <w:rFonts w:cs="仿宋_GB2312"/>
        </w:rPr>
        <w:t>2</w:t>
      </w:r>
      <w:r>
        <w:rPr>
          <w:rFonts w:hint="eastAsia" w:cs="仿宋_GB2312"/>
        </w:rPr>
        <w:t>个）：</w:t>
      </w:r>
      <w:r>
        <w:rPr>
          <w:rFonts w:hint="eastAsia" w:cs="仿宋_GB2312"/>
          <w:spacing w:val="-6"/>
        </w:rPr>
        <w:t>枫树维吾尔族回族乡、青林回族维吾尔族乡</w:t>
      </w:r>
    </w:p>
    <w:p>
      <w:pPr>
        <w:spacing w:line="600" w:lineRule="exact"/>
        <w:ind w:firstLine="636" w:firstLineChars="198"/>
        <w:rPr>
          <w:b/>
          <w:bCs/>
        </w:rPr>
      </w:pPr>
      <w:r>
        <w:rPr>
          <w:rFonts w:hint="eastAsia" w:cs="楷体_GB2312"/>
          <w:b/>
          <w:bCs/>
        </w:rPr>
        <w:t>衡阳市（</w:t>
      </w:r>
      <w:r>
        <w:rPr>
          <w:rFonts w:cs="楷体_GB2312"/>
          <w:b/>
          <w:bCs/>
        </w:rPr>
        <w:t>1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常宁市（</w:t>
      </w:r>
      <w:r>
        <w:rPr>
          <w:rFonts w:cs="仿宋_GB2312"/>
        </w:rPr>
        <w:t>1</w:t>
      </w:r>
      <w:r>
        <w:rPr>
          <w:rFonts w:hint="eastAsia" w:cs="仿宋_GB2312"/>
        </w:rPr>
        <w:t>个）：塔山瑶族乡</w:t>
      </w:r>
    </w:p>
    <w:p>
      <w:pPr>
        <w:spacing w:line="600" w:lineRule="exact"/>
        <w:ind w:firstLine="636" w:firstLineChars="198"/>
        <w:rPr>
          <w:b/>
          <w:bCs/>
        </w:rPr>
      </w:pPr>
      <w:r>
        <w:rPr>
          <w:rFonts w:hint="eastAsia" w:cs="楷体_GB2312"/>
          <w:b/>
          <w:bCs/>
        </w:rPr>
        <w:t>株洲市（</w:t>
      </w:r>
      <w:r>
        <w:rPr>
          <w:rFonts w:cs="楷体_GB2312"/>
          <w:b/>
          <w:bCs/>
        </w:rPr>
        <w:t>1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</w:pPr>
      <w:r>
        <w:rPr>
          <w:rFonts w:hint="eastAsia" w:cs="仿宋_GB2312"/>
        </w:rPr>
        <w:t>炎陵县（</w:t>
      </w:r>
      <w:r>
        <w:rPr>
          <w:rFonts w:cs="仿宋_GB2312"/>
        </w:rPr>
        <w:t>1</w:t>
      </w:r>
      <w:r>
        <w:rPr>
          <w:rFonts w:hint="eastAsia" w:cs="仿宋_GB2312"/>
        </w:rPr>
        <w:t>个）：中村瑶族乡</w:t>
      </w:r>
    </w:p>
    <w:p>
      <w:pPr>
        <w:spacing w:line="600" w:lineRule="exact"/>
        <w:ind w:firstLine="636" w:firstLineChars="198"/>
        <w:rPr>
          <w:b/>
          <w:bCs/>
        </w:rPr>
      </w:pPr>
      <w:r>
        <w:rPr>
          <w:rFonts w:hint="eastAsia" w:cs="楷体_GB2312"/>
          <w:b/>
          <w:bCs/>
        </w:rPr>
        <w:t>益阳市（</w:t>
      </w:r>
      <w:r>
        <w:rPr>
          <w:rFonts w:cs="楷体_GB2312"/>
          <w:b/>
          <w:bCs/>
        </w:rPr>
        <w:t>1</w:t>
      </w:r>
      <w:r>
        <w:rPr>
          <w:rFonts w:hint="eastAsia" w:cs="楷体_GB2312"/>
          <w:b/>
          <w:bCs/>
        </w:rPr>
        <w:t>个）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cs="仿宋_GB2312"/>
        </w:rPr>
        <w:t>桃江县（</w:t>
      </w:r>
      <w:r>
        <w:rPr>
          <w:rFonts w:cs="仿宋_GB2312"/>
        </w:rPr>
        <w:t>1</w:t>
      </w:r>
      <w:r>
        <w:rPr>
          <w:rFonts w:hint="eastAsia" w:cs="仿宋_GB2312"/>
        </w:rPr>
        <w:t>个）：</w:t>
      </w:r>
      <w:r>
        <w:rPr>
          <w:rFonts w:hint="eastAsia" w:ascii="仿宋_GB2312" w:hAnsi="仿宋_GB2312" w:cs="仿宋_GB2312"/>
        </w:rPr>
        <w:t>鲊埠回族乡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YWM3OWUxYzJjNjY4ZDliYTdhMGZhODZlMTIzN2EifQ=="/>
  </w:docVars>
  <w:rsids>
    <w:rsidRoot w:val="47852058"/>
    <w:rsid w:val="478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2022-10-18T02:16:00Z</dcterms:created>
  <dc:creator>Administrator</dc:creator>
  <cp:lastModifiedBy>Administrator</cp:lastModifiedBy>
  <dcterms:modified xsi:type="dcterms:W3CDTF">2022-10-18T02:17:17Z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5BEC1C44BD59443CB1DAD3FBC3E29458</vt:lpwstr>
  </property>
</Properties>
</file>