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150" w:after="150" w:line="450" w:lineRule="atLeast"/>
        <w:ind w:right="450"/>
        <w:jc w:val="center"/>
        <w:rPr>
          <w:rFonts w:ascii="微软雅黑" w:hAnsi="微软雅黑" w:eastAsia="微软雅黑" w:cs="微软雅黑"/>
          <w:color w:val="333333"/>
          <w:sz w:val="44"/>
          <w:szCs w:val="44"/>
          <w:shd w:val="clear" w:color="auto" w:fill="FFFFFF"/>
        </w:rPr>
      </w:pPr>
      <w:bookmarkStart w:id="0" w:name="_GoBack"/>
      <w:bookmarkEnd w:id="0"/>
      <w:r>
        <w:rPr>
          <w:rFonts w:hint="eastAsia" w:ascii="方正小标宋简体" w:hAnsi="方正小标宋简体" w:eastAsia="方正小标宋简体" w:cs="方正小标宋简体"/>
          <w:color w:val="333333"/>
          <w:spacing w:val="-28"/>
          <w:sz w:val="44"/>
          <w:szCs w:val="44"/>
          <w:shd w:val="clear" w:color="auto" w:fill="FFFFFF"/>
        </w:rPr>
        <w:t>2022年4月天津市高等教育自学考试报考简章</w:t>
      </w:r>
    </w:p>
    <w:p>
      <w:pPr>
        <w:pStyle w:val="4"/>
        <w:widowControl/>
        <w:spacing w:before="150" w:after="150" w:line="450" w:lineRule="atLeast"/>
        <w:ind w:right="450" w:firstLine="640" w:firstLineChars="200"/>
        <w:jc w:val="left"/>
        <w:rPr>
          <w:rFonts w:ascii="仿宋" w:hAnsi="仿宋" w:eastAsia="仿宋" w:cs="仿宋"/>
          <w:sz w:val="32"/>
          <w:szCs w:val="32"/>
        </w:rPr>
      </w:pPr>
      <w:r>
        <w:rPr>
          <w:rFonts w:hint="eastAsia" w:ascii="仿宋" w:hAnsi="仿宋" w:eastAsia="仿宋" w:cs="仿宋"/>
          <w:color w:val="333333"/>
          <w:sz w:val="32"/>
          <w:szCs w:val="32"/>
          <w:shd w:val="clear" w:color="auto" w:fill="FFFFFF"/>
        </w:rPr>
        <w:t>高等教育自学考试是国家学历考试。应考者按开考专业及专业考试计划的要求参加考试，课程考试合格成绩记入考生考籍电子档案；不及格者可参加下一次课程考试。专业考试计划规定的全部课程，均已取得合格成绩（含实践课程），并通过毕业论文答辩或毕业设计，且思想鉴定合格者，由天津市高等教育自学考试委员会颁发附署专业主考学校印章的高等教育自学考试专科或本科毕业证书。取得本科毕业证书者，可到专业主考学校的自学考试管理部门，办理学士学位申请。</w:t>
      </w:r>
    </w:p>
    <w:p>
      <w:pPr>
        <w:pStyle w:val="4"/>
        <w:widowControl/>
        <w:spacing w:before="150" w:after="150" w:line="450" w:lineRule="atLeast"/>
        <w:ind w:right="450" w:firstLine="643" w:firstLineChars="200"/>
        <w:jc w:val="left"/>
        <w:rPr>
          <w:rFonts w:ascii="仿宋" w:hAnsi="仿宋" w:eastAsia="仿宋" w:cs="仿宋"/>
          <w:sz w:val="32"/>
          <w:szCs w:val="32"/>
        </w:rPr>
      </w:pPr>
      <w:r>
        <w:rPr>
          <w:rFonts w:hint="eastAsia" w:ascii="楷体" w:hAnsi="楷体" w:eastAsia="楷体" w:cs="楷体"/>
          <w:b/>
          <w:color w:val="333333"/>
          <w:sz w:val="32"/>
          <w:szCs w:val="32"/>
          <w:shd w:val="clear" w:color="auto" w:fill="FFFFFF"/>
        </w:rPr>
        <w:t>一、报考条件</w:t>
      </w:r>
    </w:p>
    <w:p>
      <w:pPr>
        <w:pStyle w:val="4"/>
        <w:widowControl/>
        <w:spacing w:before="150" w:after="150" w:line="450" w:lineRule="atLeast"/>
        <w:ind w:right="450"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凡持有中华人民共和国居民身份证者，不受性别、民族、信仰、已受教育程度的限制，均可报名参加高等教育自学考试。对有限制性报考条件的专业，考生须按有关规定报考。</w:t>
      </w:r>
    </w:p>
    <w:p>
      <w:pPr>
        <w:pStyle w:val="4"/>
        <w:widowControl/>
        <w:spacing w:before="150" w:after="150" w:line="450" w:lineRule="atLeast"/>
        <w:ind w:right="450" w:firstLine="643" w:firstLineChars="200"/>
        <w:jc w:val="left"/>
        <w:rPr>
          <w:rFonts w:ascii="仿宋" w:hAnsi="仿宋" w:eastAsia="仿宋" w:cs="仿宋"/>
          <w:sz w:val="32"/>
          <w:szCs w:val="32"/>
        </w:rPr>
      </w:pPr>
      <w:r>
        <w:rPr>
          <w:rFonts w:hint="eastAsia" w:ascii="楷体" w:hAnsi="楷体" w:eastAsia="楷体" w:cs="楷体"/>
          <w:b/>
          <w:color w:val="333333"/>
          <w:sz w:val="32"/>
          <w:szCs w:val="32"/>
          <w:shd w:val="clear" w:color="auto" w:fill="FFFFFF"/>
        </w:rPr>
        <w:t>二、时间安排</w:t>
      </w:r>
    </w:p>
    <w:p>
      <w:pPr>
        <w:pStyle w:val="4"/>
        <w:widowControl/>
        <w:spacing w:before="150" w:after="150" w:line="450" w:lineRule="atLeast"/>
        <w:ind w:right="450" w:firstLine="640" w:firstLineChars="200"/>
        <w:jc w:val="left"/>
        <w:rPr>
          <w:rFonts w:ascii="仿宋" w:hAnsi="仿宋" w:eastAsia="仿宋" w:cs="仿宋"/>
          <w:sz w:val="32"/>
          <w:szCs w:val="32"/>
        </w:rPr>
      </w:pPr>
      <w:r>
        <w:rPr>
          <w:rFonts w:hint="eastAsia" w:ascii="仿宋" w:hAnsi="仿宋" w:eastAsia="仿宋" w:cs="仿宋"/>
          <w:color w:val="333333"/>
          <w:sz w:val="32"/>
          <w:szCs w:val="32"/>
          <w:shd w:val="clear" w:color="auto" w:fill="FFFFFF"/>
        </w:rPr>
        <w:t>网上公布2021年10月考试成绩时间：2021年11月29日12:00开始。</w:t>
      </w:r>
    </w:p>
    <w:p>
      <w:pPr>
        <w:pStyle w:val="4"/>
        <w:widowControl/>
        <w:spacing w:before="150" w:after="150" w:line="450" w:lineRule="atLeast"/>
        <w:ind w:right="450" w:firstLine="640" w:firstLineChars="200"/>
        <w:jc w:val="left"/>
        <w:rPr>
          <w:rFonts w:ascii="仿宋" w:hAnsi="仿宋" w:eastAsia="仿宋" w:cs="仿宋"/>
          <w:sz w:val="32"/>
          <w:szCs w:val="32"/>
        </w:rPr>
      </w:pPr>
      <w:r>
        <w:rPr>
          <w:rFonts w:hint="eastAsia" w:ascii="仿宋" w:hAnsi="仿宋" w:eastAsia="仿宋" w:cs="仿宋"/>
          <w:color w:val="333333"/>
          <w:sz w:val="32"/>
          <w:szCs w:val="32"/>
          <w:shd w:val="clear" w:color="auto" w:fill="FFFFFF"/>
        </w:rPr>
        <w:t>申请核查成绩时间：2021年11月29日12:00开始至11月30日12：00结束，12月3日公布查分结果。</w:t>
      </w:r>
    </w:p>
    <w:p>
      <w:pPr>
        <w:pStyle w:val="4"/>
        <w:widowControl/>
        <w:spacing w:before="150" w:after="150" w:line="450" w:lineRule="atLeast"/>
        <w:ind w:right="450" w:firstLine="640" w:firstLineChars="200"/>
        <w:jc w:val="left"/>
        <w:rPr>
          <w:rFonts w:ascii="仿宋" w:hAnsi="仿宋" w:eastAsia="仿宋" w:cs="仿宋"/>
          <w:sz w:val="32"/>
          <w:szCs w:val="32"/>
        </w:rPr>
      </w:pPr>
      <w:r>
        <w:rPr>
          <w:rFonts w:hint="eastAsia" w:ascii="仿宋" w:hAnsi="仿宋" w:eastAsia="仿宋" w:cs="仿宋"/>
          <w:color w:val="333333"/>
          <w:sz w:val="32"/>
          <w:szCs w:val="32"/>
          <w:shd w:val="clear" w:color="auto" w:fill="FFFFFF"/>
        </w:rPr>
        <w:t>网上报名时间：2021年11月30日12:00开始至12月7日17：00结束。</w:t>
      </w:r>
    </w:p>
    <w:p>
      <w:pPr>
        <w:pStyle w:val="4"/>
        <w:widowControl/>
        <w:spacing w:before="150" w:after="150" w:line="450" w:lineRule="atLeast"/>
        <w:ind w:right="450" w:firstLine="643" w:firstLineChars="200"/>
        <w:jc w:val="left"/>
        <w:rPr>
          <w:rFonts w:ascii="仿宋" w:hAnsi="仿宋" w:eastAsia="仿宋" w:cs="仿宋"/>
          <w:sz w:val="32"/>
          <w:szCs w:val="32"/>
        </w:rPr>
      </w:pPr>
      <w:r>
        <w:rPr>
          <w:rFonts w:hint="eastAsia" w:ascii="楷体" w:hAnsi="楷体" w:eastAsia="楷体" w:cs="楷体"/>
          <w:b/>
          <w:color w:val="333333"/>
          <w:sz w:val="32"/>
          <w:szCs w:val="32"/>
          <w:shd w:val="clear" w:color="auto" w:fill="FFFFFF"/>
        </w:rPr>
        <w:t>三、报考办法</w:t>
      </w:r>
    </w:p>
    <w:p>
      <w:pPr>
        <w:pStyle w:val="4"/>
        <w:widowControl/>
        <w:spacing w:before="150" w:after="150" w:line="450" w:lineRule="atLeast"/>
        <w:ind w:right="450" w:firstLine="640" w:firstLineChars="200"/>
        <w:jc w:val="left"/>
        <w:rPr>
          <w:rFonts w:ascii="仿宋" w:hAnsi="仿宋" w:eastAsia="仿宋" w:cs="仿宋"/>
          <w:sz w:val="32"/>
          <w:szCs w:val="32"/>
        </w:rPr>
      </w:pPr>
      <w:r>
        <w:rPr>
          <w:rFonts w:hint="eastAsia" w:ascii="仿宋" w:hAnsi="仿宋" w:eastAsia="仿宋" w:cs="仿宋"/>
          <w:color w:val="333333"/>
          <w:sz w:val="32"/>
          <w:szCs w:val="32"/>
          <w:shd w:val="clear" w:color="auto" w:fill="FFFFFF"/>
        </w:rPr>
        <w:t>考生报考（含首次报考的新生）均采用网上报考方式，考生须登录“招考资讯网”</w:t>
      </w:r>
      <w:r>
        <w:rPr>
          <w:rFonts w:ascii="Times New Roman" w:hAnsi="Times New Roman" w:eastAsia="仿宋" w:cs="Times New Roman"/>
          <w:color w:val="333333"/>
          <w:sz w:val="32"/>
          <w:szCs w:val="32"/>
          <w:shd w:val="clear" w:color="auto" w:fill="FFFFFF"/>
        </w:rPr>
        <w:t>（</w:t>
      </w:r>
      <w:r>
        <w:fldChar w:fldCharType="begin"/>
      </w:r>
      <w:r>
        <w:instrText xml:space="preserve"> HYPERLINK "http://www.zhaokao.net/zxkssecond" </w:instrText>
      </w:r>
      <w:r>
        <w:fldChar w:fldCharType="separate"/>
      </w:r>
      <w:r>
        <w:rPr>
          <w:rStyle w:val="9"/>
          <w:rFonts w:ascii="Times New Roman" w:hAnsi="Times New Roman" w:eastAsia="仿宋" w:cs="Times New Roman"/>
          <w:color w:val="000000" w:themeColor="text1"/>
          <w:sz w:val="32"/>
          <w:szCs w:val="32"/>
          <w:shd w:val="clear" w:color="auto" w:fill="FFFFFF"/>
          <w14:textFill>
            <w14:solidFill>
              <w14:schemeClr w14:val="tx1"/>
            </w14:solidFill>
          </w14:textFill>
        </w:rPr>
        <w:t>http://www.zhaokao.net/zxkssecond</w:t>
      </w:r>
      <w:r>
        <w:rPr>
          <w:rStyle w:val="9"/>
          <w:rFonts w:ascii="Times New Roman" w:hAnsi="Times New Roman" w:eastAsia="仿宋" w:cs="Times New Roman"/>
          <w:color w:val="000000" w:themeColor="text1"/>
          <w:sz w:val="32"/>
          <w:szCs w:val="32"/>
          <w:shd w:val="clear" w:color="auto" w:fill="FFFFFF"/>
          <w14:textFill>
            <w14:solidFill>
              <w14:schemeClr w14:val="tx1"/>
            </w14:solidFill>
          </w14:textFill>
        </w:rPr>
        <w:fldChar w:fldCharType="end"/>
      </w:r>
      <w:r>
        <w:rPr>
          <w:rFonts w:ascii="Times New Roman" w:hAnsi="Times New Roman" w:eastAsia="仿宋" w:cs="Times New Roman"/>
          <w:color w:val="333333"/>
          <w:sz w:val="32"/>
          <w:szCs w:val="32"/>
          <w:shd w:val="clear" w:color="auto" w:fill="FFFFFF"/>
        </w:rPr>
        <w:t>）</w:t>
      </w:r>
      <w:r>
        <w:rPr>
          <w:rFonts w:hint="eastAsia" w:ascii="仿宋" w:hAnsi="仿宋" w:eastAsia="仿宋" w:cs="仿宋"/>
          <w:color w:val="333333"/>
          <w:sz w:val="32"/>
          <w:szCs w:val="32"/>
          <w:shd w:val="clear" w:color="auto" w:fill="FFFFFF"/>
        </w:rPr>
        <w:t>进行报名报考。考生需根据开考专业的要求，选择个人报考或集体报考。</w:t>
      </w:r>
    </w:p>
    <w:p>
      <w:pPr>
        <w:pStyle w:val="4"/>
        <w:widowControl/>
        <w:spacing w:before="150" w:after="150" w:line="450" w:lineRule="atLeast"/>
        <w:ind w:right="450" w:firstLine="640" w:firstLineChars="200"/>
        <w:jc w:val="left"/>
        <w:rPr>
          <w:rFonts w:ascii="仿宋" w:hAnsi="仿宋" w:eastAsia="仿宋" w:cs="仿宋"/>
          <w:sz w:val="32"/>
          <w:szCs w:val="32"/>
        </w:rPr>
      </w:pPr>
      <w:r>
        <w:rPr>
          <w:rFonts w:hint="eastAsia" w:ascii="仿宋" w:hAnsi="仿宋" w:eastAsia="仿宋" w:cs="仿宋"/>
          <w:color w:val="333333"/>
          <w:sz w:val="32"/>
          <w:szCs w:val="32"/>
          <w:shd w:val="clear" w:color="auto" w:fill="FFFFFF"/>
        </w:rPr>
        <w:t>1．报考“面向社会开考专业”、“合作开考专业”的考生须由个人直接网上报考。</w:t>
      </w:r>
    </w:p>
    <w:p>
      <w:pPr>
        <w:pStyle w:val="4"/>
        <w:widowControl/>
        <w:spacing w:before="150" w:after="150" w:line="450" w:lineRule="atLeast"/>
        <w:ind w:right="450"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2．报考“部门委托开考专业”的考生，须在规定时间到委托部门注册，由委托部门组织集体报考。</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3.因天铁集团已剥离教育职能，经研究决定撤销天铁自考考区，原属天铁考区的考生</w:t>
      </w:r>
      <w:r>
        <w:rPr>
          <w:rFonts w:hint="eastAsia" w:ascii="仿宋" w:hAnsi="仿宋" w:eastAsia="仿宋" w:cs="仿宋"/>
          <w:sz w:val="32"/>
          <w:szCs w:val="32"/>
        </w:rPr>
        <w:t>可使用原准考证号在</w:t>
      </w:r>
      <w:r>
        <w:rPr>
          <w:rFonts w:hint="eastAsia" w:ascii="仿宋" w:hAnsi="仿宋" w:eastAsia="仿宋" w:cs="仿宋"/>
          <w:sz w:val="32"/>
          <w:szCs w:val="32"/>
          <w:lang w:eastAsia="zh-CN"/>
        </w:rPr>
        <w:t>天津市内</w:t>
      </w:r>
      <w:r>
        <w:rPr>
          <w:rFonts w:hint="eastAsia" w:ascii="仿宋" w:hAnsi="仿宋" w:eastAsia="仿宋" w:cs="仿宋"/>
          <w:sz w:val="32"/>
          <w:szCs w:val="32"/>
        </w:rPr>
        <w:t>河东考区继续参加考试。</w:t>
      </w:r>
    </w:p>
    <w:p>
      <w:pPr>
        <w:pStyle w:val="4"/>
        <w:widowControl/>
        <w:spacing w:before="150" w:after="150" w:line="450" w:lineRule="atLeast"/>
        <w:ind w:right="450" w:firstLine="643" w:firstLineChars="200"/>
        <w:jc w:val="left"/>
        <w:rPr>
          <w:rFonts w:ascii="楷体" w:hAnsi="楷体" w:eastAsia="楷体" w:cs="楷体"/>
          <w:b/>
          <w:color w:val="333333"/>
          <w:sz w:val="32"/>
          <w:szCs w:val="32"/>
          <w:shd w:val="clear" w:color="auto" w:fill="FFFFFF"/>
        </w:rPr>
      </w:pPr>
      <w:r>
        <w:rPr>
          <w:rFonts w:hint="eastAsia" w:ascii="楷体" w:hAnsi="楷体" w:eastAsia="楷体" w:cs="楷体"/>
          <w:b/>
          <w:color w:val="333333"/>
          <w:sz w:val="32"/>
          <w:szCs w:val="32"/>
          <w:shd w:val="clear" w:color="auto" w:fill="FFFFFF"/>
        </w:rPr>
        <w:t>四、实践课程考核报考注意事项</w:t>
      </w:r>
    </w:p>
    <w:p>
      <w:pPr>
        <w:pStyle w:val="4"/>
        <w:widowControl/>
        <w:spacing w:before="150" w:after="150" w:line="450" w:lineRule="atLeast"/>
        <w:ind w:right="450" w:firstLine="640" w:firstLineChars="200"/>
        <w:jc w:val="left"/>
        <w:rPr>
          <w:rFonts w:ascii="仿宋" w:hAnsi="仿宋" w:eastAsia="仿宋" w:cs="仿宋"/>
          <w:sz w:val="32"/>
          <w:szCs w:val="32"/>
        </w:rPr>
      </w:pPr>
      <w:r>
        <w:rPr>
          <w:rFonts w:hint="eastAsia" w:ascii="仿宋" w:hAnsi="仿宋" w:eastAsia="仿宋" w:cs="仿宋"/>
          <w:color w:val="333333"/>
          <w:sz w:val="32"/>
          <w:szCs w:val="32"/>
          <w:shd w:val="clear" w:color="auto" w:fill="FFFFFF"/>
        </w:rPr>
        <w:t>报考实践课程考核的考生，于2021年11月30日12:00至12月7日17：00登录“招考资讯网”进行报考。报考后须在2021年12月16日—17日电话联系主考校进行报到（因疫情防控减少人员聚集，不再进行现场报到）。具体报到联系方式请阅读“招考资讯网”</w:t>
      </w:r>
      <w:r>
        <w:rPr>
          <w:rFonts w:ascii="Times New Roman" w:hAnsi="Times New Roman" w:eastAsia="仿宋" w:cs="Times New Roman"/>
          <w:color w:val="333333"/>
          <w:sz w:val="32"/>
          <w:szCs w:val="32"/>
          <w:shd w:val="clear" w:color="auto" w:fill="FFFFFF"/>
        </w:rPr>
        <w:t>（www.zhaokao.net）</w:t>
      </w:r>
      <w:r>
        <w:rPr>
          <w:rFonts w:hint="eastAsia" w:ascii="仿宋" w:hAnsi="仿宋" w:eastAsia="仿宋" w:cs="仿宋"/>
          <w:color w:val="333333"/>
          <w:sz w:val="32"/>
          <w:szCs w:val="32"/>
          <w:shd w:val="clear" w:color="auto" w:fill="FFFFFF"/>
        </w:rPr>
        <w:t>“2022年4月实践课程考核主考校联系报到一览表”。</w:t>
      </w:r>
    </w:p>
    <w:p>
      <w:pPr>
        <w:pStyle w:val="4"/>
        <w:widowControl/>
        <w:spacing w:before="150" w:after="150" w:line="450" w:lineRule="atLeast"/>
        <w:ind w:right="450" w:firstLine="643" w:firstLineChars="200"/>
        <w:jc w:val="left"/>
        <w:rPr>
          <w:rFonts w:ascii="仿宋" w:hAnsi="仿宋" w:eastAsia="仿宋" w:cs="仿宋"/>
          <w:sz w:val="32"/>
          <w:szCs w:val="32"/>
        </w:rPr>
      </w:pPr>
      <w:r>
        <w:rPr>
          <w:rFonts w:hint="eastAsia" w:ascii="楷体" w:hAnsi="楷体" w:eastAsia="楷体" w:cs="楷体"/>
          <w:b/>
          <w:color w:val="333333"/>
          <w:sz w:val="32"/>
          <w:szCs w:val="32"/>
          <w:shd w:val="clear" w:color="auto" w:fill="FFFFFF"/>
        </w:rPr>
        <w:t>五、考试时间</w:t>
      </w:r>
    </w:p>
    <w:p>
      <w:pPr>
        <w:pStyle w:val="4"/>
        <w:widowControl/>
        <w:spacing w:before="150" w:after="150" w:line="450" w:lineRule="atLeast"/>
        <w:ind w:right="450" w:firstLine="640" w:firstLineChars="200"/>
        <w:jc w:val="left"/>
        <w:rPr>
          <w:rFonts w:ascii="仿宋" w:hAnsi="仿宋" w:eastAsia="仿宋" w:cs="仿宋"/>
          <w:sz w:val="32"/>
          <w:szCs w:val="32"/>
        </w:rPr>
      </w:pPr>
      <w:r>
        <w:rPr>
          <w:rFonts w:hint="eastAsia" w:ascii="仿宋" w:hAnsi="仿宋" w:eastAsia="仿宋" w:cs="仿宋"/>
          <w:color w:val="333333"/>
          <w:sz w:val="32"/>
          <w:szCs w:val="32"/>
          <w:shd w:val="clear" w:color="auto" w:fill="FFFFFF"/>
        </w:rPr>
        <w:t>全国高等教育自学考试2022年4月考试时间为4月16日至17日。</w:t>
      </w:r>
    </w:p>
    <w:p>
      <w:pPr>
        <w:pStyle w:val="4"/>
        <w:widowControl/>
        <w:spacing w:before="150" w:after="150" w:line="450" w:lineRule="atLeast"/>
        <w:ind w:right="450" w:firstLine="643" w:firstLineChars="200"/>
        <w:jc w:val="left"/>
        <w:rPr>
          <w:rFonts w:ascii="仿宋" w:hAnsi="仿宋" w:eastAsia="仿宋" w:cs="仿宋"/>
          <w:sz w:val="32"/>
          <w:szCs w:val="32"/>
        </w:rPr>
      </w:pPr>
      <w:r>
        <w:rPr>
          <w:rFonts w:hint="eastAsia" w:ascii="楷体" w:hAnsi="楷体" w:eastAsia="楷体" w:cs="楷体"/>
          <w:b/>
          <w:color w:val="333333"/>
          <w:sz w:val="32"/>
          <w:szCs w:val="32"/>
          <w:shd w:val="clear" w:color="auto" w:fill="FFFFFF"/>
        </w:rPr>
        <w:t>六、考试信息查询方式</w:t>
      </w:r>
    </w:p>
    <w:p>
      <w:pPr>
        <w:pStyle w:val="4"/>
        <w:widowControl/>
        <w:spacing w:before="150" w:after="150" w:line="450" w:lineRule="atLeast"/>
        <w:ind w:right="450" w:firstLine="640" w:firstLineChars="200"/>
        <w:jc w:val="left"/>
        <w:rPr>
          <w:rFonts w:ascii="仿宋" w:hAnsi="仿宋" w:eastAsia="仿宋" w:cs="仿宋"/>
          <w:sz w:val="32"/>
          <w:szCs w:val="32"/>
        </w:rPr>
      </w:pPr>
      <w:r>
        <w:rPr>
          <w:rFonts w:hint="eastAsia" w:ascii="仿宋" w:hAnsi="仿宋" w:eastAsia="仿宋" w:cs="仿宋"/>
          <w:color w:val="333333"/>
          <w:sz w:val="32"/>
          <w:szCs w:val="32"/>
          <w:shd w:val="clear" w:color="auto" w:fill="FFFFFF"/>
        </w:rPr>
        <w:t>报名考生的考试信息查询均在网上进行，2022年4月8日12：00开始，考生可登录“招考资讯网”查询笔试考试时间、考试地点、考场及座位等考试信息。</w:t>
      </w:r>
    </w:p>
    <w:p>
      <w:pPr>
        <w:pStyle w:val="4"/>
        <w:widowControl/>
        <w:spacing w:before="150" w:after="150" w:line="450" w:lineRule="atLeast"/>
        <w:ind w:right="450" w:firstLine="643" w:firstLineChars="200"/>
        <w:jc w:val="left"/>
        <w:rPr>
          <w:rFonts w:ascii="仿宋" w:hAnsi="仿宋" w:eastAsia="仿宋" w:cs="仿宋"/>
          <w:sz w:val="32"/>
          <w:szCs w:val="32"/>
        </w:rPr>
      </w:pPr>
      <w:r>
        <w:rPr>
          <w:rFonts w:hint="eastAsia" w:ascii="楷体" w:hAnsi="楷体" w:eastAsia="楷体" w:cs="楷体"/>
          <w:b/>
          <w:color w:val="333333"/>
          <w:sz w:val="32"/>
          <w:szCs w:val="32"/>
          <w:shd w:val="clear" w:color="auto" w:fill="FFFFFF"/>
        </w:rPr>
        <w:t>七、《准考证》打印</w:t>
      </w:r>
    </w:p>
    <w:p>
      <w:pPr>
        <w:pStyle w:val="4"/>
        <w:widowControl/>
        <w:spacing w:before="150" w:after="150" w:line="450" w:lineRule="atLeast"/>
        <w:ind w:right="450" w:firstLine="640" w:firstLineChars="200"/>
        <w:jc w:val="left"/>
        <w:rPr>
          <w:rFonts w:ascii="仿宋" w:hAnsi="仿宋" w:eastAsia="仿宋" w:cs="仿宋"/>
          <w:sz w:val="32"/>
          <w:szCs w:val="32"/>
        </w:rPr>
      </w:pPr>
      <w:r>
        <w:rPr>
          <w:rFonts w:hint="eastAsia" w:ascii="仿宋" w:hAnsi="仿宋" w:eastAsia="仿宋" w:cs="仿宋"/>
          <w:color w:val="333333"/>
          <w:sz w:val="32"/>
          <w:szCs w:val="32"/>
          <w:shd w:val="clear" w:color="auto" w:fill="FFFFFF"/>
        </w:rPr>
        <w:t>1．新生网上报名时，须填写考生本人相关信息，并上传一张浅蓝色背景近期一寸标准证件照电子版照片（要求文件格式为jpg，大小不超过20KB，宽*高为295*413PX，300dpi）。</w:t>
      </w:r>
    </w:p>
    <w:p>
      <w:pPr>
        <w:pStyle w:val="4"/>
        <w:widowControl/>
        <w:spacing w:before="150" w:after="150" w:line="450" w:lineRule="atLeast"/>
        <w:ind w:right="450" w:firstLine="640" w:firstLineChars="200"/>
        <w:jc w:val="left"/>
        <w:rPr>
          <w:rFonts w:ascii="仿宋" w:hAnsi="仿宋" w:eastAsia="仿宋" w:cs="仿宋"/>
          <w:sz w:val="32"/>
          <w:szCs w:val="32"/>
        </w:rPr>
      </w:pPr>
      <w:r>
        <w:rPr>
          <w:rFonts w:hint="eastAsia" w:ascii="仿宋" w:hAnsi="仿宋" w:eastAsia="仿宋" w:cs="仿宋"/>
          <w:color w:val="333333"/>
          <w:sz w:val="32"/>
          <w:szCs w:val="32"/>
          <w:shd w:val="clear" w:color="auto" w:fill="FFFFFF"/>
        </w:rPr>
        <w:t>2．考生可于2022年4月8日开始在报名报考系统中下载并打印准考证。</w:t>
      </w:r>
    </w:p>
    <w:p>
      <w:pPr>
        <w:pStyle w:val="4"/>
        <w:widowControl/>
        <w:spacing w:before="150" w:after="150" w:line="450" w:lineRule="atLeast"/>
        <w:ind w:right="450" w:firstLine="643" w:firstLineChars="200"/>
        <w:jc w:val="left"/>
        <w:rPr>
          <w:rFonts w:ascii="仿宋" w:hAnsi="仿宋" w:eastAsia="仿宋" w:cs="仿宋"/>
          <w:sz w:val="32"/>
          <w:szCs w:val="32"/>
        </w:rPr>
      </w:pPr>
      <w:r>
        <w:rPr>
          <w:rFonts w:hint="eastAsia" w:ascii="楷体" w:hAnsi="楷体" w:eastAsia="楷体" w:cs="楷体"/>
          <w:b/>
          <w:color w:val="333333"/>
          <w:sz w:val="32"/>
          <w:szCs w:val="32"/>
          <w:shd w:val="clear" w:color="auto" w:fill="FFFFFF"/>
        </w:rPr>
        <w:t>八、收费标准</w:t>
      </w:r>
    </w:p>
    <w:p>
      <w:pPr>
        <w:pStyle w:val="4"/>
        <w:widowControl/>
        <w:spacing w:before="150" w:after="150" w:line="450" w:lineRule="atLeast"/>
        <w:ind w:right="450"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根据天津市物价局、财政局（津价费【2010】98号）文件规定，每报考一科须缴纳报名考务费40元。</w:t>
      </w:r>
    </w:p>
    <w:p>
      <w:pPr>
        <w:pStyle w:val="4"/>
        <w:widowControl/>
        <w:spacing w:before="150" w:after="150" w:line="450" w:lineRule="atLeast"/>
        <w:ind w:right="450"/>
        <w:jc w:val="left"/>
        <w:rPr>
          <w:rFonts w:ascii="楷体" w:hAnsi="楷体" w:eastAsia="楷体" w:cs="楷体"/>
          <w:b/>
          <w:color w:val="333333"/>
          <w:sz w:val="32"/>
          <w:szCs w:val="32"/>
          <w:shd w:val="clear" w:color="auto" w:fill="FFFFFF"/>
        </w:rPr>
      </w:pPr>
    </w:p>
    <w:p>
      <w:pPr>
        <w:pStyle w:val="4"/>
        <w:widowControl/>
        <w:spacing w:before="150" w:after="150" w:line="450" w:lineRule="atLeast"/>
        <w:ind w:right="450" w:firstLine="643" w:firstLineChars="200"/>
        <w:jc w:val="left"/>
        <w:rPr>
          <w:rFonts w:ascii="仿宋" w:hAnsi="仿宋" w:eastAsia="仿宋" w:cs="仿宋"/>
          <w:color w:val="333333"/>
          <w:sz w:val="32"/>
          <w:szCs w:val="32"/>
          <w:shd w:val="clear" w:color="auto" w:fill="FFFFFF"/>
        </w:rPr>
      </w:pPr>
      <w:r>
        <w:rPr>
          <w:rFonts w:hint="eastAsia" w:ascii="楷体" w:hAnsi="楷体" w:eastAsia="楷体" w:cs="楷体"/>
          <w:b/>
          <w:color w:val="333333"/>
          <w:sz w:val="32"/>
          <w:szCs w:val="32"/>
          <w:shd w:val="clear" w:color="auto" w:fill="FFFFFF"/>
        </w:rPr>
        <w:t>九、报考政策咨询电话</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079"/>
        <w:gridCol w:w="166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3" w:type="dxa"/>
          </w:tcPr>
          <w:p>
            <w:pPr>
              <w:jc w:val="center"/>
              <w:rPr>
                <w:rFonts w:ascii="楷体" w:hAnsi="楷体" w:eastAsia="楷体" w:cs="楷体"/>
                <w:sz w:val="28"/>
                <w:szCs w:val="28"/>
              </w:rPr>
            </w:pPr>
            <w:r>
              <w:rPr>
                <w:rFonts w:hint="eastAsia" w:ascii="楷体" w:hAnsi="楷体" w:eastAsia="楷体" w:cs="楷体"/>
                <w:sz w:val="28"/>
                <w:szCs w:val="28"/>
              </w:rPr>
              <w:t>单位名称</w:t>
            </w:r>
          </w:p>
        </w:tc>
        <w:tc>
          <w:tcPr>
            <w:tcW w:w="3079" w:type="dxa"/>
          </w:tcPr>
          <w:p>
            <w:pPr>
              <w:jc w:val="center"/>
              <w:rPr>
                <w:rFonts w:ascii="楷体" w:hAnsi="楷体" w:eastAsia="楷体" w:cs="楷体"/>
                <w:sz w:val="28"/>
                <w:szCs w:val="28"/>
              </w:rPr>
            </w:pPr>
            <w:r>
              <w:rPr>
                <w:rFonts w:hint="eastAsia" w:ascii="楷体" w:hAnsi="楷体" w:eastAsia="楷体" w:cs="楷体"/>
                <w:sz w:val="28"/>
                <w:szCs w:val="28"/>
              </w:rPr>
              <w:t>办公地点</w:t>
            </w:r>
          </w:p>
        </w:tc>
        <w:tc>
          <w:tcPr>
            <w:tcW w:w="1662" w:type="dxa"/>
          </w:tcPr>
          <w:p>
            <w:pPr>
              <w:jc w:val="center"/>
              <w:rPr>
                <w:rFonts w:ascii="楷体" w:hAnsi="楷体" w:eastAsia="楷体" w:cs="楷体"/>
                <w:sz w:val="28"/>
                <w:szCs w:val="28"/>
              </w:rPr>
            </w:pPr>
            <w:r>
              <w:rPr>
                <w:rFonts w:hint="eastAsia" w:ascii="楷体" w:hAnsi="楷体" w:eastAsia="楷体" w:cs="楷体"/>
                <w:sz w:val="28"/>
                <w:szCs w:val="28"/>
              </w:rPr>
              <w:t>联系电话</w:t>
            </w:r>
          </w:p>
        </w:tc>
        <w:tc>
          <w:tcPr>
            <w:tcW w:w="1688" w:type="dxa"/>
          </w:tcPr>
          <w:p>
            <w:pPr>
              <w:jc w:val="center"/>
              <w:rPr>
                <w:rFonts w:ascii="楷体" w:hAnsi="楷体" w:eastAsia="楷体" w:cs="楷体"/>
                <w:sz w:val="28"/>
                <w:szCs w:val="28"/>
              </w:rPr>
            </w:pPr>
            <w:r>
              <w:rPr>
                <w:rFonts w:hint="eastAsia" w:ascii="楷体" w:hAnsi="楷体" w:eastAsia="楷体" w:cs="楷体"/>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360" w:lineRule="auto"/>
              <w:jc w:val="center"/>
            </w:pPr>
            <w:r>
              <w:rPr>
                <w:rFonts w:hint="eastAsia" w:ascii="仿宋" w:hAnsi="仿宋" w:eastAsia="仿宋" w:cs="仿宋"/>
                <w:sz w:val="24"/>
              </w:rPr>
              <w:t>和平区自考办</w:t>
            </w:r>
          </w:p>
        </w:tc>
        <w:tc>
          <w:tcPr>
            <w:tcW w:w="3079" w:type="dxa"/>
          </w:tcPr>
          <w:p>
            <w:pPr>
              <w:pStyle w:val="4"/>
              <w:widowControl/>
              <w:spacing w:beforeAutospacing="1" w:afterAutospacing="1" w:line="360" w:lineRule="auto"/>
              <w:jc w:val="left"/>
              <w:rPr>
                <w:rFonts w:ascii="仿宋" w:hAnsi="仿宋" w:eastAsia="仿宋" w:cs="仿宋"/>
              </w:rPr>
            </w:pPr>
            <w:r>
              <w:rPr>
                <w:rFonts w:hint="eastAsia" w:ascii="仿宋" w:hAnsi="仿宋" w:eastAsia="仿宋" w:cs="仿宋"/>
              </w:rPr>
              <w:t>和平区南门外大街257号（福安大街门）</w:t>
            </w:r>
          </w:p>
        </w:tc>
        <w:tc>
          <w:tcPr>
            <w:tcW w:w="1662" w:type="dxa"/>
          </w:tcPr>
          <w:p>
            <w:pPr>
              <w:jc w:val="center"/>
              <w:rPr>
                <w:rFonts w:ascii="仿宋" w:hAnsi="仿宋" w:eastAsia="仿宋" w:cs="仿宋"/>
                <w:sz w:val="24"/>
              </w:rPr>
            </w:pPr>
            <w:r>
              <w:rPr>
                <w:rFonts w:hint="eastAsia" w:ascii="仿宋" w:hAnsi="仿宋" w:eastAsia="仿宋" w:cs="仿宋"/>
                <w:sz w:val="24"/>
              </w:rPr>
              <w:t>27113425</w:t>
            </w:r>
          </w:p>
        </w:tc>
        <w:tc>
          <w:tcPr>
            <w:tcW w:w="1688" w:type="dxa"/>
          </w:tcPr>
          <w:p>
            <w:pPr>
              <w:jc w:val="center"/>
              <w:rPr>
                <w:rFonts w:ascii="仿宋" w:hAnsi="仿宋" w:eastAsia="仿宋" w:cs="仿宋"/>
                <w:sz w:val="24"/>
              </w:rPr>
            </w:pPr>
            <w:r>
              <w:rPr>
                <w:rFonts w:hint="eastAsia" w:ascii="仿宋" w:hAnsi="仿宋" w:eastAsia="仿宋" w:cs="仿宋"/>
                <w:sz w:val="24"/>
              </w:rPr>
              <w:t>300021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河西区自考办</w:t>
            </w:r>
          </w:p>
        </w:tc>
        <w:tc>
          <w:tcPr>
            <w:tcW w:w="3079" w:type="dxa"/>
          </w:tcPr>
          <w:p>
            <w:pPr>
              <w:spacing w:line="360" w:lineRule="auto"/>
              <w:jc w:val="left"/>
              <w:rPr>
                <w:rFonts w:ascii="仿宋" w:hAnsi="仿宋" w:eastAsia="仿宋" w:cs="仿宋"/>
                <w:sz w:val="24"/>
              </w:rPr>
            </w:pPr>
            <w:r>
              <w:rPr>
                <w:rFonts w:hint="eastAsia" w:ascii="仿宋" w:hAnsi="仿宋" w:eastAsia="仿宋" w:cs="仿宋"/>
                <w:sz w:val="24"/>
              </w:rPr>
              <w:t>河西区越秀路建春里2增1号</w:t>
            </w:r>
          </w:p>
        </w:tc>
        <w:tc>
          <w:tcPr>
            <w:tcW w:w="1662" w:type="dxa"/>
          </w:tcPr>
          <w:p>
            <w:pPr>
              <w:spacing w:line="360" w:lineRule="auto"/>
              <w:jc w:val="center"/>
              <w:rPr>
                <w:rFonts w:ascii="仿宋" w:hAnsi="仿宋" w:eastAsia="仿宋" w:cs="仿宋"/>
                <w:sz w:val="24"/>
              </w:rPr>
            </w:pPr>
            <w:r>
              <w:rPr>
                <w:rFonts w:hint="eastAsia" w:ascii="仿宋" w:hAnsi="仿宋" w:eastAsia="仿宋" w:cs="仿宋"/>
                <w:sz w:val="24"/>
              </w:rPr>
              <w:t>28379077</w:t>
            </w:r>
          </w:p>
        </w:tc>
        <w:tc>
          <w:tcPr>
            <w:tcW w:w="1688" w:type="dxa"/>
          </w:tcPr>
          <w:p>
            <w:pPr>
              <w:spacing w:line="360" w:lineRule="auto"/>
              <w:jc w:val="center"/>
              <w:rPr>
                <w:rFonts w:ascii="仿宋" w:hAnsi="仿宋" w:eastAsia="仿宋" w:cs="仿宋"/>
                <w:sz w:val="24"/>
              </w:rPr>
            </w:pPr>
            <w:r>
              <w:rPr>
                <w:rFonts w:hint="eastAsia" w:ascii="仿宋" w:hAnsi="仿宋" w:eastAsia="仿宋" w:cs="仿宋"/>
                <w:sz w:val="24"/>
              </w:rPr>
              <w:t>300203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360" w:lineRule="auto"/>
              <w:jc w:val="center"/>
              <w:rPr>
                <w:rFonts w:ascii="仿宋" w:hAnsi="仿宋" w:eastAsia="仿宋" w:cs="仿宋"/>
                <w:sz w:val="24"/>
              </w:rPr>
            </w:pPr>
            <w:r>
              <w:rPr>
                <w:rFonts w:hint="eastAsia" w:ascii="仿宋" w:hAnsi="仿宋" w:eastAsia="仿宋" w:cs="仿宋"/>
                <w:sz w:val="24"/>
              </w:rPr>
              <w:t>南开区自考办</w:t>
            </w:r>
          </w:p>
        </w:tc>
        <w:tc>
          <w:tcPr>
            <w:tcW w:w="3079" w:type="dxa"/>
          </w:tcPr>
          <w:p>
            <w:pPr>
              <w:spacing w:line="360" w:lineRule="auto"/>
              <w:jc w:val="left"/>
              <w:rPr>
                <w:rFonts w:ascii="仿宋" w:hAnsi="仿宋" w:eastAsia="仿宋" w:cs="仿宋"/>
                <w:sz w:val="24"/>
              </w:rPr>
            </w:pPr>
            <w:r>
              <w:rPr>
                <w:rFonts w:hint="eastAsia" w:ascii="仿宋" w:hAnsi="仿宋" w:eastAsia="仿宋" w:cs="仿宋"/>
                <w:sz w:val="24"/>
              </w:rPr>
              <w:t>南开区复康路5号</w:t>
            </w:r>
          </w:p>
        </w:tc>
        <w:tc>
          <w:tcPr>
            <w:tcW w:w="1662" w:type="dxa"/>
          </w:tcPr>
          <w:p>
            <w:pPr>
              <w:spacing w:line="360" w:lineRule="auto"/>
              <w:jc w:val="center"/>
              <w:rPr>
                <w:rFonts w:ascii="仿宋" w:hAnsi="仿宋" w:eastAsia="仿宋" w:cs="仿宋"/>
                <w:sz w:val="24"/>
              </w:rPr>
            </w:pPr>
            <w:r>
              <w:rPr>
                <w:rFonts w:hint="eastAsia" w:ascii="仿宋" w:hAnsi="仿宋" w:eastAsia="仿宋" w:cs="仿宋"/>
                <w:sz w:val="24"/>
              </w:rPr>
              <w:t>23346508</w:t>
            </w:r>
          </w:p>
        </w:tc>
        <w:tc>
          <w:tcPr>
            <w:tcW w:w="1688" w:type="dxa"/>
          </w:tcPr>
          <w:p>
            <w:pPr>
              <w:spacing w:line="360" w:lineRule="auto"/>
              <w:jc w:val="center"/>
              <w:rPr>
                <w:rFonts w:ascii="仿宋" w:hAnsi="仿宋" w:eastAsia="仿宋" w:cs="仿宋"/>
                <w:sz w:val="24"/>
              </w:rPr>
            </w:pPr>
            <w:r>
              <w:rPr>
                <w:rFonts w:hint="eastAsia" w:ascii="仿宋" w:hAnsi="仿宋" w:eastAsia="仿宋" w:cs="仿宋"/>
                <w:sz w:val="24"/>
              </w:rPr>
              <w:t>300074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360" w:lineRule="auto"/>
              <w:jc w:val="center"/>
              <w:rPr>
                <w:rFonts w:ascii="仿宋" w:hAnsi="仿宋" w:eastAsia="仿宋" w:cs="仿宋"/>
                <w:sz w:val="24"/>
              </w:rPr>
            </w:pPr>
            <w:r>
              <w:rPr>
                <w:rFonts w:hint="eastAsia" w:ascii="仿宋" w:hAnsi="仿宋" w:eastAsia="仿宋" w:cs="仿宋"/>
                <w:sz w:val="24"/>
              </w:rPr>
              <w:t>河北区自考办</w:t>
            </w:r>
          </w:p>
        </w:tc>
        <w:tc>
          <w:tcPr>
            <w:tcW w:w="3079" w:type="dxa"/>
          </w:tcPr>
          <w:p>
            <w:pPr>
              <w:spacing w:line="360" w:lineRule="auto"/>
              <w:jc w:val="left"/>
              <w:rPr>
                <w:rFonts w:ascii="仿宋" w:hAnsi="仿宋" w:eastAsia="仿宋" w:cs="仿宋"/>
                <w:sz w:val="24"/>
              </w:rPr>
            </w:pPr>
            <w:r>
              <w:rPr>
                <w:rFonts w:hint="eastAsia" w:ascii="仿宋" w:hAnsi="仿宋" w:eastAsia="仿宋" w:cs="仿宋"/>
                <w:sz w:val="24"/>
              </w:rPr>
              <w:t>河北区中山路205号（区教育局院内）</w:t>
            </w:r>
          </w:p>
        </w:tc>
        <w:tc>
          <w:tcPr>
            <w:tcW w:w="1662"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26288183</w:t>
            </w:r>
          </w:p>
        </w:tc>
        <w:tc>
          <w:tcPr>
            <w:tcW w:w="1688" w:type="dxa"/>
          </w:tcPr>
          <w:p>
            <w:pPr>
              <w:spacing w:line="360" w:lineRule="auto"/>
              <w:jc w:val="center"/>
              <w:rPr>
                <w:rFonts w:ascii="仿宋" w:hAnsi="仿宋" w:eastAsia="仿宋" w:cs="仿宋"/>
                <w:sz w:val="24"/>
              </w:rPr>
            </w:pPr>
            <w:r>
              <w:rPr>
                <w:rFonts w:hint="eastAsia" w:ascii="仿宋" w:hAnsi="仿宋" w:eastAsia="仿宋" w:cs="仿宋"/>
                <w:sz w:val="24"/>
              </w:rPr>
              <w:t>300140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河东区自考办</w:t>
            </w:r>
          </w:p>
        </w:tc>
        <w:tc>
          <w:tcPr>
            <w:tcW w:w="3079" w:type="dxa"/>
          </w:tcPr>
          <w:p>
            <w:pPr>
              <w:spacing w:line="360" w:lineRule="auto"/>
              <w:jc w:val="left"/>
              <w:rPr>
                <w:rFonts w:ascii="仿宋" w:hAnsi="仿宋" w:eastAsia="仿宋" w:cs="仿宋"/>
                <w:sz w:val="24"/>
              </w:rPr>
            </w:pPr>
            <w:r>
              <w:rPr>
                <w:rFonts w:hint="eastAsia" w:ascii="仿宋" w:hAnsi="仿宋" w:eastAsia="仿宋" w:cs="仿宋"/>
                <w:sz w:val="24"/>
              </w:rPr>
              <w:t>河东区八纬路与大直沽西路交口（荣兴公寓10号楼旁）</w:t>
            </w:r>
          </w:p>
        </w:tc>
        <w:tc>
          <w:tcPr>
            <w:tcW w:w="1662"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24136312</w:t>
            </w:r>
          </w:p>
        </w:tc>
        <w:tc>
          <w:tcPr>
            <w:tcW w:w="1688"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300170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红桥区自考办</w:t>
            </w:r>
          </w:p>
        </w:tc>
        <w:tc>
          <w:tcPr>
            <w:tcW w:w="3079" w:type="dxa"/>
          </w:tcPr>
          <w:p>
            <w:pPr>
              <w:pStyle w:val="4"/>
              <w:widowControl/>
              <w:spacing w:beforeAutospacing="1" w:afterAutospacing="1" w:line="360" w:lineRule="auto"/>
              <w:jc w:val="left"/>
              <w:rPr>
                <w:rFonts w:ascii="仿宋" w:hAnsi="仿宋" w:eastAsia="仿宋" w:cs="仿宋"/>
              </w:rPr>
            </w:pPr>
            <w:r>
              <w:rPr>
                <w:rFonts w:hint="eastAsia" w:ascii="仿宋" w:hAnsi="仿宋" w:eastAsia="仿宋" w:cs="仿宋"/>
              </w:rPr>
              <w:t>红桥区大丰路先春园小区文昌宫小学院内</w:t>
            </w:r>
          </w:p>
        </w:tc>
        <w:tc>
          <w:tcPr>
            <w:tcW w:w="1662"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27272149</w:t>
            </w:r>
          </w:p>
        </w:tc>
        <w:tc>
          <w:tcPr>
            <w:tcW w:w="1688"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300120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东丽区自考办</w:t>
            </w:r>
          </w:p>
        </w:tc>
        <w:tc>
          <w:tcPr>
            <w:tcW w:w="3079" w:type="dxa"/>
          </w:tcPr>
          <w:p>
            <w:pPr>
              <w:pStyle w:val="4"/>
              <w:widowControl/>
              <w:spacing w:beforeAutospacing="1" w:afterAutospacing="1" w:line="360" w:lineRule="auto"/>
              <w:jc w:val="left"/>
              <w:rPr>
                <w:rFonts w:ascii="仿宋" w:hAnsi="仿宋" w:eastAsia="仿宋" w:cs="仿宋"/>
              </w:rPr>
            </w:pPr>
            <w:r>
              <w:rPr>
                <w:rFonts w:hint="eastAsia" w:ascii="仿宋" w:hAnsi="仿宋" w:eastAsia="仿宋" w:cs="仿宋"/>
              </w:rPr>
              <w:t>东丽区跃进路51号教育局10楼</w:t>
            </w:r>
          </w:p>
        </w:tc>
        <w:tc>
          <w:tcPr>
            <w:tcW w:w="1662"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24392336</w:t>
            </w:r>
          </w:p>
        </w:tc>
        <w:tc>
          <w:tcPr>
            <w:tcW w:w="1688"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300300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西青区自考办</w:t>
            </w:r>
          </w:p>
        </w:tc>
        <w:tc>
          <w:tcPr>
            <w:tcW w:w="3079" w:type="dxa"/>
          </w:tcPr>
          <w:p>
            <w:pPr>
              <w:pStyle w:val="4"/>
              <w:widowControl/>
              <w:spacing w:beforeAutospacing="1" w:afterAutospacing="1" w:line="360" w:lineRule="auto"/>
              <w:jc w:val="left"/>
              <w:rPr>
                <w:rFonts w:ascii="仿宋" w:hAnsi="仿宋" w:eastAsia="仿宋" w:cs="仿宋"/>
              </w:rPr>
            </w:pPr>
            <w:r>
              <w:rPr>
                <w:rFonts w:hint="eastAsia" w:ascii="仿宋" w:hAnsi="仿宋" w:eastAsia="仿宋" w:cs="仿宋"/>
              </w:rPr>
              <w:t>西青区杨柳青镇西青道329号（电大工作站院内）</w:t>
            </w:r>
          </w:p>
        </w:tc>
        <w:tc>
          <w:tcPr>
            <w:tcW w:w="1662"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27940982</w:t>
            </w:r>
          </w:p>
        </w:tc>
        <w:tc>
          <w:tcPr>
            <w:tcW w:w="1688"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300380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津南区自考办</w:t>
            </w:r>
          </w:p>
        </w:tc>
        <w:tc>
          <w:tcPr>
            <w:tcW w:w="3079" w:type="dxa"/>
          </w:tcPr>
          <w:p>
            <w:pPr>
              <w:pStyle w:val="4"/>
              <w:widowControl/>
              <w:spacing w:beforeAutospacing="1" w:afterAutospacing="1" w:line="360" w:lineRule="auto"/>
              <w:jc w:val="left"/>
              <w:rPr>
                <w:rFonts w:ascii="仿宋" w:hAnsi="仿宋" w:eastAsia="仿宋" w:cs="仿宋"/>
              </w:rPr>
            </w:pPr>
            <w:r>
              <w:rPr>
                <w:rFonts w:hint="eastAsia" w:ascii="仿宋" w:hAnsi="仿宋" w:eastAsia="仿宋" w:cs="仿宋"/>
              </w:rPr>
              <w:t>津南区津沽路77号（教育局六楼）</w:t>
            </w:r>
          </w:p>
        </w:tc>
        <w:tc>
          <w:tcPr>
            <w:tcW w:w="1662"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88511003</w:t>
            </w:r>
          </w:p>
        </w:tc>
        <w:tc>
          <w:tcPr>
            <w:tcW w:w="1688"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300350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360" w:lineRule="auto"/>
              <w:jc w:val="center"/>
              <w:rPr>
                <w:rFonts w:ascii="仿宋" w:hAnsi="仿宋" w:eastAsia="仿宋" w:cs="仿宋"/>
                <w:sz w:val="24"/>
              </w:rPr>
            </w:pPr>
            <w:r>
              <w:rPr>
                <w:rFonts w:hint="eastAsia" w:ascii="仿宋" w:hAnsi="仿宋" w:eastAsia="仿宋" w:cs="仿宋"/>
                <w:sz w:val="24"/>
              </w:rPr>
              <w:t>北辰区自考办</w:t>
            </w:r>
          </w:p>
        </w:tc>
        <w:tc>
          <w:tcPr>
            <w:tcW w:w="3079" w:type="dxa"/>
          </w:tcPr>
          <w:p>
            <w:pPr>
              <w:pStyle w:val="4"/>
              <w:widowControl/>
              <w:spacing w:beforeAutospacing="1" w:afterAutospacing="1"/>
              <w:jc w:val="left"/>
              <w:rPr>
                <w:rFonts w:ascii="仿宋" w:hAnsi="仿宋" w:eastAsia="仿宋" w:cs="仿宋"/>
              </w:rPr>
            </w:pPr>
            <w:r>
              <w:rPr>
                <w:rFonts w:hint="eastAsia" w:ascii="仿宋" w:hAnsi="仿宋" w:eastAsia="仿宋" w:cs="仿宋"/>
              </w:rPr>
              <w:t>北辰区京津公路富锦道1号（教育中心四楼）</w:t>
            </w:r>
          </w:p>
        </w:tc>
        <w:tc>
          <w:tcPr>
            <w:tcW w:w="1662" w:type="dxa"/>
          </w:tcPr>
          <w:p>
            <w:pPr>
              <w:pStyle w:val="4"/>
              <w:widowControl/>
              <w:spacing w:beforeAutospacing="1" w:afterAutospacing="1"/>
              <w:jc w:val="center"/>
              <w:rPr>
                <w:rFonts w:ascii="仿宋" w:hAnsi="仿宋" w:eastAsia="仿宋" w:cs="仿宋"/>
              </w:rPr>
            </w:pPr>
            <w:r>
              <w:rPr>
                <w:rFonts w:hint="eastAsia" w:ascii="仿宋" w:hAnsi="仿宋" w:eastAsia="仿宋" w:cs="仿宋"/>
              </w:rPr>
              <w:t>85307232</w:t>
            </w:r>
          </w:p>
        </w:tc>
        <w:tc>
          <w:tcPr>
            <w:tcW w:w="1688" w:type="dxa"/>
          </w:tcPr>
          <w:p>
            <w:pPr>
              <w:pStyle w:val="4"/>
              <w:widowControl/>
              <w:spacing w:beforeAutospacing="1" w:afterAutospacing="1"/>
              <w:jc w:val="center"/>
              <w:rPr>
                <w:rFonts w:ascii="仿宋" w:hAnsi="仿宋" w:eastAsia="仿宋" w:cs="仿宋"/>
              </w:rPr>
            </w:pPr>
            <w:r>
              <w:rPr>
                <w:rFonts w:hint="eastAsia" w:ascii="仿宋" w:hAnsi="仿宋" w:eastAsia="仿宋" w:cs="仿宋"/>
              </w:rPr>
              <w:t>300400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滨海新区（塘沽）自考办</w:t>
            </w:r>
          </w:p>
        </w:tc>
        <w:tc>
          <w:tcPr>
            <w:tcW w:w="3079" w:type="dxa"/>
          </w:tcPr>
          <w:p>
            <w:pPr>
              <w:pStyle w:val="4"/>
              <w:widowControl/>
              <w:spacing w:beforeAutospacing="1" w:afterAutospacing="1" w:line="360" w:lineRule="auto"/>
              <w:jc w:val="left"/>
              <w:rPr>
                <w:rFonts w:ascii="仿宋" w:hAnsi="仿宋" w:eastAsia="仿宋" w:cs="仿宋"/>
              </w:rPr>
            </w:pPr>
            <w:r>
              <w:rPr>
                <w:rFonts w:hint="eastAsia" w:ascii="仿宋" w:hAnsi="仿宋" w:eastAsia="仿宋" w:cs="仿宋"/>
              </w:rPr>
              <w:t>塘沽向阳南街12号（教育中心院内南楼）</w:t>
            </w:r>
          </w:p>
        </w:tc>
        <w:tc>
          <w:tcPr>
            <w:tcW w:w="1662"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25861367</w:t>
            </w:r>
          </w:p>
        </w:tc>
        <w:tc>
          <w:tcPr>
            <w:tcW w:w="1688"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300451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滨海新区（汉沽）自考办</w:t>
            </w:r>
          </w:p>
        </w:tc>
        <w:tc>
          <w:tcPr>
            <w:tcW w:w="3079" w:type="dxa"/>
          </w:tcPr>
          <w:p>
            <w:pPr>
              <w:pStyle w:val="4"/>
              <w:widowControl/>
              <w:spacing w:beforeAutospacing="1" w:afterAutospacing="1" w:line="360" w:lineRule="auto"/>
              <w:jc w:val="left"/>
              <w:rPr>
                <w:rFonts w:ascii="仿宋" w:hAnsi="仿宋" w:eastAsia="仿宋" w:cs="仿宋"/>
              </w:rPr>
            </w:pPr>
            <w:r>
              <w:rPr>
                <w:rFonts w:hint="eastAsia" w:ascii="仿宋" w:hAnsi="仿宋" w:eastAsia="仿宋" w:cs="仿宋"/>
              </w:rPr>
              <w:t>汉沽铁狮坨街（教育中心院内）</w:t>
            </w:r>
          </w:p>
        </w:tc>
        <w:tc>
          <w:tcPr>
            <w:tcW w:w="1662"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67963755</w:t>
            </w:r>
          </w:p>
        </w:tc>
        <w:tc>
          <w:tcPr>
            <w:tcW w:w="1688"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300480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滨海新区（大港）自考办</w:t>
            </w:r>
          </w:p>
        </w:tc>
        <w:tc>
          <w:tcPr>
            <w:tcW w:w="3079" w:type="dxa"/>
          </w:tcPr>
          <w:p>
            <w:pPr>
              <w:pStyle w:val="4"/>
              <w:widowControl/>
              <w:spacing w:beforeAutospacing="1" w:afterAutospacing="1" w:line="360" w:lineRule="auto"/>
              <w:jc w:val="left"/>
              <w:rPr>
                <w:rFonts w:ascii="仿宋" w:hAnsi="仿宋" w:eastAsia="仿宋" w:cs="仿宋"/>
              </w:rPr>
            </w:pPr>
            <w:r>
              <w:rPr>
                <w:rFonts w:hint="eastAsia" w:ascii="仿宋" w:hAnsi="仿宋" w:eastAsia="仿宋" w:cs="仿宋"/>
              </w:rPr>
              <w:t>大港旭日路6号（津岐公路与旭日路交口）</w:t>
            </w:r>
          </w:p>
        </w:tc>
        <w:tc>
          <w:tcPr>
            <w:tcW w:w="1662"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60989979</w:t>
            </w:r>
          </w:p>
        </w:tc>
        <w:tc>
          <w:tcPr>
            <w:tcW w:w="1688"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300270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蓟州自考办</w:t>
            </w:r>
          </w:p>
        </w:tc>
        <w:tc>
          <w:tcPr>
            <w:tcW w:w="3079" w:type="dxa"/>
          </w:tcPr>
          <w:p>
            <w:pPr>
              <w:pStyle w:val="4"/>
              <w:widowControl/>
              <w:spacing w:beforeAutospacing="1" w:afterAutospacing="1" w:line="360" w:lineRule="auto"/>
              <w:jc w:val="left"/>
              <w:rPr>
                <w:rFonts w:ascii="仿宋" w:hAnsi="仿宋" w:eastAsia="仿宋" w:cs="仿宋"/>
              </w:rPr>
            </w:pPr>
            <w:r>
              <w:rPr>
                <w:rFonts w:hint="eastAsia" w:ascii="仿宋" w:hAnsi="仿宋" w:eastAsia="仿宋" w:cs="仿宋"/>
              </w:rPr>
              <w:t>蓟州区渔阳镇兴华大街4号（教育局院内）</w:t>
            </w:r>
          </w:p>
        </w:tc>
        <w:tc>
          <w:tcPr>
            <w:tcW w:w="1662"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29142513</w:t>
            </w:r>
          </w:p>
        </w:tc>
        <w:tc>
          <w:tcPr>
            <w:tcW w:w="1688"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301900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宝坻区自考办</w:t>
            </w:r>
          </w:p>
        </w:tc>
        <w:tc>
          <w:tcPr>
            <w:tcW w:w="3079" w:type="dxa"/>
          </w:tcPr>
          <w:p>
            <w:pPr>
              <w:pStyle w:val="4"/>
              <w:widowControl/>
              <w:spacing w:beforeAutospacing="1" w:afterAutospacing="1" w:line="360" w:lineRule="auto"/>
              <w:jc w:val="left"/>
              <w:rPr>
                <w:rFonts w:ascii="仿宋" w:hAnsi="仿宋" w:eastAsia="仿宋" w:cs="仿宋"/>
              </w:rPr>
            </w:pPr>
            <w:r>
              <w:rPr>
                <w:rFonts w:hint="eastAsia" w:ascii="仿宋" w:hAnsi="仿宋" w:eastAsia="仿宋" w:cs="仿宋"/>
              </w:rPr>
              <w:t>宝坻区渔阳路与光华路交口北侧光华路西侧</w:t>
            </w:r>
          </w:p>
        </w:tc>
        <w:tc>
          <w:tcPr>
            <w:tcW w:w="1662"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82627803</w:t>
            </w:r>
          </w:p>
        </w:tc>
        <w:tc>
          <w:tcPr>
            <w:tcW w:w="1688"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301800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宁河区自考办</w:t>
            </w:r>
          </w:p>
        </w:tc>
        <w:tc>
          <w:tcPr>
            <w:tcW w:w="3079" w:type="dxa"/>
          </w:tcPr>
          <w:p>
            <w:pPr>
              <w:pStyle w:val="4"/>
              <w:widowControl/>
              <w:spacing w:beforeAutospacing="1" w:afterAutospacing="1" w:line="360" w:lineRule="auto"/>
              <w:jc w:val="left"/>
              <w:rPr>
                <w:rFonts w:ascii="仿宋" w:hAnsi="仿宋" w:eastAsia="仿宋" w:cs="仿宋"/>
              </w:rPr>
            </w:pPr>
            <w:r>
              <w:rPr>
                <w:rFonts w:hint="eastAsia" w:ascii="仿宋" w:hAnsi="仿宋" w:eastAsia="仿宋" w:cs="仿宋"/>
              </w:rPr>
              <w:t>宁河区芦台镇新华道34号（教育局院内）</w:t>
            </w:r>
          </w:p>
        </w:tc>
        <w:tc>
          <w:tcPr>
            <w:tcW w:w="1662"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59659851</w:t>
            </w:r>
          </w:p>
        </w:tc>
        <w:tc>
          <w:tcPr>
            <w:tcW w:w="1688"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301500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静海区自考办</w:t>
            </w:r>
          </w:p>
        </w:tc>
        <w:tc>
          <w:tcPr>
            <w:tcW w:w="3079" w:type="dxa"/>
          </w:tcPr>
          <w:p>
            <w:pPr>
              <w:pStyle w:val="4"/>
              <w:widowControl/>
              <w:spacing w:beforeAutospacing="1" w:afterAutospacing="1" w:line="360" w:lineRule="auto"/>
              <w:jc w:val="left"/>
              <w:rPr>
                <w:rFonts w:ascii="仿宋" w:hAnsi="仿宋" w:eastAsia="仿宋" w:cs="仿宋"/>
              </w:rPr>
            </w:pPr>
            <w:r>
              <w:rPr>
                <w:rFonts w:hint="eastAsia" w:ascii="仿宋" w:hAnsi="仿宋" w:eastAsia="仿宋" w:cs="仿宋"/>
              </w:rPr>
              <w:t>静海区静海镇建设路3号（教育局院内）</w:t>
            </w:r>
          </w:p>
        </w:tc>
        <w:tc>
          <w:tcPr>
            <w:tcW w:w="1662"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28942360</w:t>
            </w:r>
          </w:p>
        </w:tc>
        <w:tc>
          <w:tcPr>
            <w:tcW w:w="1688"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301600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武清区自考办</w:t>
            </w:r>
          </w:p>
        </w:tc>
        <w:tc>
          <w:tcPr>
            <w:tcW w:w="3079" w:type="dxa"/>
          </w:tcPr>
          <w:p>
            <w:pPr>
              <w:pStyle w:val="4"/>
              <w:widowControl/>
              <w:spacing w:beforeAutospacing="1" w:afterAutospacing="1" w:line="360" w:lineRule="auto"/>
              <w:jc w:val="left"/>
              <w:rPr>
                <w:rFonts w:ascii="仿宋" w:hAnsi="仿宋" w:eastAsia="仿宋" w:cs="仿宋"/>
              </w:rPr>
            </w:pPr>
            <w:r>
              <w:rPr>
                <w:rFonts w:hint="eastAsia" w:ascii="仿宋" w:hAnsi="仿宋" w:eastAsia="仿宋" w:cs="仿宋"/>
              </w:rPr>
              <w:t>武清区富民道与泉旺路交口（武清教育中心）</w:t>
            </w:r>
          </w:p>
        </w:tc>
        <w:tc>
          <w:tcPr>
            <w:tcW w:w="1662"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60911805</w:t>
            </w:r>
          </w:p>
        </w:tc>
        <w:tc>
          <w:tcPr>
            <w:tcW w:w="1688" w:type="dxa"/>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093" w:type="dxa"/>
            <w:vAlign w:val="center"/>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天津市自考办</w:t>
            </w:r>
          </w:p>
        </w:tc>
        <w:tc>
          <w:tcPr>
            <w:tcW w:w="3079" w:type="dxa"/>
            <w:vAlign w:val="center"/>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西青区宾水西道395号</w:t>
            </w:r>
          </w:p>
        </w:tc>
        <w:tc>
          <w:tcPr>
            <w:tcW w:w="1662" w:type="dxa"/>
            <w:vAlign w:val="center"/>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23769300</w:t>
            </w:r>
          </w:p>
        </w:tc>
        <w:tc>
          <w:tcPr>
            <w:tcW w:w="1688" w:type="dxa"/>
            <w:vAlign w:val="center"/>
          </w:tcPr>
          <w:p>
            <w:pPr>
              <w:pStyle w:val="4"/>
              <w:widowControl/>
              <w:spacing w:beforeAutospacing="1" w:afterAutospacing="1" w:line="360" w:lineRule="auto"/>
              <w:jc w:val="center"/>
              <w:rPr>
                <w:rFonts w:ascii="仿宋" w:hAnsi="仿宋" w:eastAsia="仿宋" w:cs="仿宋"/>
              </w:rPr>
            </w:pPr>
            <w:r>
              <w:rPr>
                <w:rFonts w:hint="eastAsia" w:ascii="仿宋" w:hAnsi="仿宋" w:eastAsia="仿宋" w:cs="仿宋"/>
              </w:rPr>
              <w:t>300387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95874"/>
    <w:rsid w:val="000B1E9F"/>
    <w:rsid w:val="001679F1"/>
    <w:rsid w:val="003700F5"/>
    <w:rsid w:val="0060342F"/>
    <w:rsid w:val="006714D8"/>
    <w:rsid w:val="00905F60"/>
    <w:rsid w:val="00907A18"/>
    <w:rsid w:val="009C2031"/>
    <w:rsid w:val="00F22D35"/>
    <w:rsid w:val="00F5288B"/>
    <w:rsid w:val="00F74185"/>
    <w:rsid w:val="0ECB42E3"/>
    <w:rsid w:val="11942E3F"/>
    <w:rsid w:val="15F57802"/>
    <w:rsid w:val="279A6582"/>
    <w:rsid w:val="28802BE4"/>
    <w:rsid w:val="2AA02DD0"/>
    <w:rsid w:val="3BB317F6"/>
    <w:rsid w:val="45B423F9"/>
    <w:rsid w:val="56C836F3"/>
    <w:rsid w:val="5BFF1FDD"/>
    <w:rsid w:val="6FD95874"/>
    <w:rsid w:val="74E3781F"/>
    <w:rsid w:val="7A1B4B38"/>
    <w:rsid w:val="7F300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800080"/>
      <w:u w:val="none"/>
    </w:rPr>
  </w:style>
  <w:style w:type="character" w:styleId="9">
    <w:name w:val="Hyperlink"/>
    <w:basedOn w:val="7"/>
    <w:qFormat/>
    <w:uiPriority w:val="0"/>
    <w:rPr>
      <w:color w:val="0000FF"/>
      <w:u w:val="none"/>
    </w:rPr>
  </w:style>
  <w:style w:type="character" w:customStyle="1" w:styleId="10">
    <w:name w:val="current"/>
    <w:basedOn w:val="7"/>
    <w:qFormat/>
    <w:uiPriority w:val="0"/>
    <w:rPr>
      <w:color w:val="9932CD"/>
      <w:bdr w:val="single" w:color="000080" w:sz="2" w:space="0"/>
    </w:rPr>
  </w:style>
  <w:style w:type="character" w:customStyle="1" w:styleId="11">
    <w:name w:val="disabled"/>
    <w:basedOn w:val="7"/>
    <w:qFormat/>
    <w:uiPriority w:val="0"/>
    <w:rPr>
      <w:color w:val="929292"/>
      <w:bdr w:val="single" w:color="929292" w:sz="2" w:space="0"/>
    </w:rPr>
  </w:style>
  <w:style w:type="character" w:customStyle="1" w:styleId="12">
    <w:name w:val="页眉 字符"/>
    <w:basedOn w:val="7"/>
    <w:link w:val="3"/>
    <w:qFormat/>
    <w:uiPriority w:val="0"/>
    <w:rPr>
      <w:rFonts w:asciiTheme="minorHAnsi" w:hAnsiTheme="minorHAnsi" w:eastAsiaTheme="minorEastAsia" w:cstheme="minorBidi"/>
      <w:kern w:val="2"/>
      <w:sz w:val="18"/>
      <w:szCs w:val="18"/>
    </w:rPr>
  </w:style>
  <w:style w:type="character" w:customStyle="1" w:styleId="13">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314</Words>
  <Characters>1793</Characters>
  <Lines>14</Lines>
  <Paragraphs>4</Paragraphs>
  <TotalTime>37</TotalTime>
  <ScaleCrop>false</ScaleCrop>
  <LinksUpToDate>false</LinksUpToDate>
  <CharactersWithSpaces>2103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2021-05-06T00:33:00Z</dcterms:created>
  <dc:creator>petalxu</dc:creator>
  <cp:lastModifiedBy>啊茜</cp:lastModifiedBy>
  <cp:lastPrinted>2021-05-10T06:22:00Z</cp:lastPrinted>
  <dcterms:modified xsi:type="dcterms:W3CDTF">2022-01-06T03:19:52Z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C00F90FAF66A4681B8ADC181706755E1</vt:lpwstr>
  </property>
</Properties>
</file>