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 xml:space="preserve">珠宝首饰评估       </w:t>
      </w:r>
      <w:r>
        <w:rPr>
          <w:b/>
          <w:bCs/>
        </w:rPr>
        <w:t xml:space="preserve">课程代码：14725（笔试） </w:t>
      </w:r>
      <w:r>
        <w:rPr>
          <w:rFonts w:hint="eastAsia"/>
          <w:b/>
          <w:bCs/>
          <w:lang w:val="en-US" w:eastAsia="zh-CN"/>
        </w:rPr>
        <w:t xml:space="preserve">        </w:t>
      </w:r>
      <w:r>
        <w:rPr>
          <w:b/>
          <w:bCs/>
        </w:rPr>
        <w:t xml:space="preserve">  </w:t>
      </w:r>
      <w:r>
        <w:rPr>
          <w:rFonts w:hint="eastAsia"/>
          <w:b/>
          <w:bCs/>
        </w:rPr>
        <w:t xml:space="preserve"> </w:t>
      </w:r>
      <w:r>
        <w:rPr>
          <w:b/>
          <w:bCs/>
        </w:rPr>
        <w:t>202</w:t>
      </w:r>
      <w:r>
        <w:rPr>
          <w:rFonts w:hint="eastAsia"/>
          <w:b/>
          <w:bCs/>
          <w:lang w:val="en-US" w:eastAsia="zh-CN"/>
        </w:rPr>
        <w:t>4</w:t>
      </w:r>
      <w:r>
        <w:rPr>
          <w:b/>
          <w:bCs/>
        </w:rPr>
        <w:t>年</w:t>
      </w:r>
      <w:r>
        <w:rPr>
          <w:rFonts w:hint="eastAsia"/>
          <w:b/>
          <w:bCs/>
          <w:lang w:val="en-US" w:eastAsia="zh-CN"/>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《珠宝首饰评估》是北京市高等教育自学考试宝石及材料工艺学（专升本）</w:t>
      </w:r>
      <w:r>
        <w:rPr>
          <w:rFonts w:hint="eastAsia"/>
          <w:lang w:val="en-US" w:eastAsia="zh-CN"/>
        </w:rPr>
        <w:t>专业</w:t>
      </w:r>
      <w:r>
        <w:rPr>
          <w:rFonts w:hint="eastAsia"/>
        </w:rPr>
        <w:t>的一门专业核心课程，是公共基础课程开设的必考课。</w:t>
      </w:r>
    </w:p>
    <w:p>
      <w:pPr>
        <w:spacing w:line="360" w:lineRule="auto"/>
        <w:ind w:firstLine="420" w:firstLineChars="200"/>
      </w:pPr>
      <w:r>
        <w:rPr>
          <w:rFonts w:hint="eastAsia"/>
        </w:rPr>
        <w:t>《珠宝首饰评估》涵盖珠宝首饰评估基础和评估实务，系统阐述了珠宝首饰评估理论方法以及不同类型珠宝首饰评估实务，坚持理论联系实际，注重实用性和可操作性，旨在培养学生的珠宝首饰评估的理论知识和操作实务能力。</w:t>
      </w:r>
    </w:p>
    <w:p>
      <w:pPr>
        <w:spacing w:line="360" w:lineRule="auto"/>
        <w:rPr>
          <w:b/>
          <w:bCs/>
        </w:rPr>
      </w:pPr>
      <w:r>
        <w:rPr>
          <w:rFonts w:hint="eastAsia"/>
          <w:b/>
          <w:bCs/>
        </w:rPr>
        <w:t>二、课程目标与基本要求</w:t>
      </w:r>
    </w:p>
    <w:p>
      <w:pPr>
        <w:spacing w:line="360" w:lineRule="auto"/>
        <w:ind w:firstLine="420" w:firstLineChars="200"/>
        <w:rPr>
          <w:bCs/>
          <w:szCs w:val="21"/>
        </w:rPr>
      </w:pPr>
      <w:r>
        <w:rPr>
          <w:rFonts w:hint="eastAsia" w:ascii="宋体" w:hAnsi="宋体"/>
        </w:rPr>
        <w:t>本课程的目标是全面贯彻落实立德树人根本任务，</w:t>
      </w:r>
      <w:r>
        <w:rPr>
          <w:rFonts w:hint="eastAsia"/>
          <w:bCs/>
          <w:szCs w:val="21"/>
        </w:rPr>
        <w:t>本课程概述珠宝首饰的基本概念、评估原理与方法、评估程序、评估报告的编写，阐述了钻石、有色宝石、珍珠、玉石和玉器、成品首饰的评价与估价，通过本课程学习，熟知珠宝首饰的评估原理、方法、程序等，为珠宝首饰的鉴赏、评估和营销打下坚实的基础。本课程注重理论与实践相结合，提升学生的珠宝首饰评估的理论知识，培养学生解决实际问题的能力。</w:t>
      </w:r>
    </w:p>
    <w:p>
      <w:pPr>
        <w:spacing w:line="360" w:lineRule="auto"/>
        <w:ind w:firstLine="420" w:firstLineChars="200"/>
      </w:pPr>
      <w:r>
        <w:rPr>
          <w:rFonts w:hint="eastAsia"/>
        </w:rPr>
        <w:t>本课程的考核章节为第一</w:t>
      </w:r>
      <w:r>
        <w:rPr>
          <w:rFonts w:hint="eastAsia"/>
          <w:lang w:val="en-US" w:eastAsia="zh-CN"/>
        </w:rPr>
        <w:t>章</w:t>
      </w:r>
      <w:r>
        <w:rPr>
          <w:rFonts w:hint="eastAsia"/>
        </w:rPr>
        <w:t>到</w:t>
      </w:r>
      <w:r>
        <w:rPr>
          <w:rFonts w:hint="eastAsia"/>
          <w:lang w:val="en-US" w:eastAsia="zh-CN"/>
        </w:rPr>
        <w:t>第五章、第七章到</w:t>
      </w:r>
      <w:r>
        <w:rPr>
          <w:rFonts w:hint="eastAsia"/>
        </w:rPr>
        <w:t>第十二章，重点章节是：第一章、</w:t>
      </w:r>
      <w:r>
        <w:t>第二章、</w:t>
      </w:r>
      <w:r>
        <w:rPr>
          <w:rFonts w:hint="eastAsia"/>
        </w:rPr>
        <w:t>第三章、第四章、第</w:t>
      </w:r>
      <w:r>
        <w:rPr>
          <w:rFonts w:hint="eastAsia"/>
          <w:lang w:val="en-US" w:eastAsia="zh-CN"/>
        </w:rPr>
        <w:t>七</w:t>
      </w:r>
      <w:r>
        <w:rPr>
          <w:rFonts w:hint="eastAsia"/>
        </w:rPr>
        <w:t>章</w:t>
      </w:r>
      <w:r>
        <w:rPr>
          <w:rFonts w:hint="eastAsia"/>
          <w:lang w:eastAsia="zh-CN"/>
        </w:rPr>
        <w:t>、</w:t>
      </w:r>
      <w:r>
        <w:rPr>
          <w:rFonts w:hint="eastAsia"/>
          <w:lang w:val="en-US" w:eastAsia="zh-CN"/>
        </w:rPr>
        <w:t>第八章、第九章、第十章，</w:t>
      </w:r>
      <w:r>
        <w:rPr>
          <w:rFonts w:hint="eastAsia"/>
        </w:rPr>
        <w:t>不考核章节为第六章。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珠宝首饰评估》是宝石及材料工艺学专业（专升本）的教学计划中的专业核心课，本课程与首饰金属材料学、宝石鉴定（实践）、钻石分级（实践）、首饰设计及制作工艺学、珠宝企业经营与管理、玉石概论等课程之间有承前启后的相互联系作用，是宝石矿床及资源、宝石材料合成与测试技术、首饰佩戴与保养等课程的先导课程。</w:t>
      </w:r>
    </w:p>
    <w:p>
      <w:pPr>
        <w:spacing w:line="360" w:lineRule="auto"/>
      </w:pP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第一章 珠宝首饰评估概述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通过本章节的学习，了解珠宝首饰评估的历史和发展现状、珠宝首饰评估的基本概念、评估师的素质要求和价值原则。</w:t>
      </w:r>
    </w:p>
    <w:p>
      <w:pPr>
        <w:spacing w:line="360" w:lineRule="auto"/>
        <w:rPr>
          <w:b/>
          <w:bCs/>
        </w:rPr>
      </w:pPr>
      <w:r>
        <w:rPr>
          <w:rFonts w:hint="eastAsia"/>
          <w:b/>
          <w:bCs/>
        </w:rPr>
        <w:t>二、考核知识点与考核目标</w:t>
      </w:r>
    </w:p>
    <w:p>
      <w:pPr>
        <w:spacing w:line="360" w:lineRule="auto"/>
        <w:ind w:firstLine="420" w:firstLineChars="200"/>
        <w:jc w:val="left"/>
      </w:pPr>
      <w:r>
        <w:rPr>
          <w:rFonts w:hint="eastAsia"/>
        </w:rPr>
        <w:t>第一节 珠宝首饰评估业的发展概况</w:t>
      </w:r>
    </w:p>
    <w:p>
      <w:pPr>
        <w:spacing w:line="360" w:lineRule="auto"/>
        <w:ind w:firstLine="630" w:firstLineChars="300"/>
        <w:jc w:val="left"/>
      </w:pPr>
      <w:r>
        <w:t>识记：珠宝首饰评估</w:t>
      </w:r>
      <w:r>
        <w:rPr>
          <w:rFonts w:hint="eastAsia"/>
        </w:rPr>
        <w:t>业</w:t>
      </w:r>
      <w:r>
        <w:t>的发展现状和作用。</w:t>
      </w:r>
    </w:p>
    <w:p>
      <w:pPr>
        <w:spacing w:line="360" w:lineRule="auto"/>
        <w:ind w:firstLine="420" w:firstLineChars="200"/>
        <w:jc w:val="left"/>
      </w:pPr>
      <w:r>
        <w:rPr>
          <w:rFonts w:hint="eastAsia"/>
        </w:rPr>
        <w:t>第二节 珠宝首饰评估的基本概念</w:t>
      </w:r>
    </w:p>
    <w:p>
      <w:pPr>
        <w:spacing w:line="360" w:lineRule="auto"/>
        <w:ind w:firstLine="630" w:firstLineChars="300"/>
        <w:jc w:val="left"/>
      </w:pPr>
      <w:r>
        <w:t>识记：珠宝玉石、珠宝首饰的定义及分类；资产与财产的概念、特殊性；资产评估。</w:t>
      </w:r>
    </w:p>
    <w:p>
      <w:pPr>
        <w:spacing w:line="360" w:lineRule="auto"/>
        <w:ind w:firstLine="630" w:firstLineChars="300"/>
        <w:jc w:val="left"/>
        <w:rPr>
          <w:rFonts w:hint="eastAsia" w:eastAsia="宋体"/>
          <w:lang w:val="en-US" w:eastAsia="zh-CN"/>
        </w:rPr>
      </w:pPr>
      <w:r>
        <w:rPr>
          <w:rFonts w:hint="eastAsia"/>
          <w:lang w:val="en-US" w:eastAsia="zh-CN"/>
        </w:rPr>
        <w:t>应用：</w:t>
      </w:r>
      <w:r>
        <w:t>成本、价格与价值的概念、区别联系</w:t>
      </w:r>
    </w:p>
    <w:p>
      <w:pPr>
        <w:spacing w:line="360" w:lineRule="auto"/>
        <w:ind w:firstLine="420" w:firstLineChars="200"/>
        <w:jc w:val="left"/>
      </w:pPr>
      <w:r>
        <w:rPr>
          <w:rFonts w:hint="eastAsia"/>
        </w:rPr>
        <w:t>第三节 资产评估师</w:t>
      </w:r>
      <w:r>
        <w:rPr>
          <w:rFonts w:hint="eastAsia"/>
          <w:lang w:eastAsia="zh-CN"/>
        </w:rPr>
        <w:t>（</w:t>
      </w:r>
      <w:r>
        <w:rPr>
          <w:rFonts w:hint="eastAsia"/>
        </w:rPr>
        <w:t>珠宝</w:t>
      </w:r>
      <w:r>
        <w:rPr>
          <w:rFonts w:hint="eastAsia"/>
          <w:lang w:eastAsia="zh-CN"/>
        </w:rPr>
        <w:t>）</w:t>
      </w:r>
      <w:r>
        <w:rPr>
          <w:rFonts w:hint="eastAsia"/>
        </w:rPr>
        <w:t>的素质要求</w:t>
      </w:r>
    </w:p>
    <w:p>
      <w:pPr>
        <w:spacing w:line="360" w:lineRule="auto"/>
        <w:ind w:firstLine="630" w:firstLineChars="300"/>
        <w:jc w:val="left"/>
      </w:pPr>
      <w:r>
        <w:t>识记：评估师和评估专业人员的定义、作用。</w:t>
      </w:r>
    </w:p>
    <w:p>
      <w:pPr>
        <w:spacing w:line="360" w:lineRule="auto"/>
        <w:ind w:firstLine="630" w:firstLineChars="300"/>
        <w:jc w:val="left"/>
      </w:pPr>
      <w:r>
        <w:t>理解：评估专业人员的</w:t>
      </w:r>
      <w:r>
        <w:rPr>
          <w:rFonts w:hint="eastAsia"/>
        </w:rPr>
        <w:t>权利</w:t>
      </w:r>
      <w:r>
        <w:t>和义务、专业胜任能力要求。</w:t>
      </w:r>
    </w:p>
    <w:p>
      <w:pPr>
        <w:spacing w:line="360" w:lineRule="auto"/>
        <w:ind w:firstLine="630" w:firstLineChars="300"/>
        <w:jc w:val="left"/>
        <w:rPr>
          <w:rFonts w:hint="default" w:eastAsia="宋体"/>
          <w:lang w:val="en-US" w:eastAsia="zh-CN"/>
        </w:rPr>
      </w:pPr>
      <w:r>
        <w:rPr>
          <w:rFonts w:hint="eastAsia"/>
          <w:lang w:val="en-US" w:eastAsia="zh-CN"/>
        </w:rPr>
        <w:t>应用：资产评估师（珠宝）的作用</w:t>
      </w:r>
    </w:p>
    <w:p>
      <w:pPr>
        <w:spacing w:line="360" w:lineRule="auto"/>
        <w:ind w:firstLine="420" w:firstLineChars="200"/>
        <w:jc w:val="left"/>
      </w:pPr>
      <w:r>
        <w:rPr>
          <w:rFonts w:hint="eastAsia"/>
        </w:rPr>
        <w:t>第四节 价值原则</w:t>
      </w:r>
    </w:p>
    <w:p>
      <w:pPr>
        <w:spacing w:line="360" w:lineRule="auto"/>
        <w:ind w:firstLine="630" w:firstLineChars="300"/>
        <w:jc w:val="left"/>
      </w:pPr>
      <w:r>
        <w:t>识记：与市场有关的价值原则、与生产率有关的价值原则、与财产特性有关的价值原则。</w:t>
      </w:r>
    </w:p>
    <w:p>
      <w:pPr>
        <w:spacing w:line="360" w:lineRule="auto"/>
        <w:ind w:firstLine="630" w:firstLineChars="300"/>
        <w:jc w:val="left"/>
      </w:pPr>
      <w:r>
        <w:t>理解：支撑和影响价值的主要因素。</w:t>
      </w:r>
    </w:p>
    <w:p>
      <w:pPr>
        <w:spacing w:line="360" w:lineRule="auto"/>
        <w:jc w:val="center"/>
      </w:pPr>
    </w:p>
    <w:p>
      <w:pPr>
        <w:spacing w:line="360" w:lineRule="auto"/>
        <w:jc w:val="center"/>
        <w:rPr>
          <w:b/>
          <w:bCs/>
        </w:rPr>
      </w:pPr>
      <w:r>
        <w:rPr>
          <w:rFonts w:hint="eastAsia"/>
          <w:b/>
          <w:bCs/>
        </w:rPr>
        <w:t>第二章 珠宝首饰评估基本事项</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通过对本章节的学习，了解珠宝首饰评估的基本事项，明确珠宝首饰评估基本事项是在接受珠宝首饰评估委托之前必须要做的工作，也是珠宝评估专业人员确定评估程序、选择评估方法、编写评估报告的基础。</w:t>
      </w:r>
    </w:p>
    <w:p>
      <w:pPr>
        <w:spacing w:line="360" w:lineRule="auto"/>
        <w:rPr>
          <w:b/>
          <w:bCs/>
        </w:rPr>
      </w:pPr>
      <w:r>
        <w:rPr>
          <w:rFonts w:hint="eastAsia"/>
          <w:b/>
          <w:bCs/>
        </w:rPr>
        <w:t>二、考核知识点与考核目标</w:t>
      </w:r>
    </w:p>
    <w:p>
      <w:pPr>
        <w:spacing w:line="360" w:lineRule="auto"/>
        <w:ind w:firstLine="420" w:firstLineChars="200"/>
        <w:jc w:val="left"/>
        <w:rPr>
          <w:rFonts w:hint="eastAsia" w:eastAsia="宋体"/>
          <w:lang w:val="en-US" w:eastAsia="zh-CN"/>
        </w:rPr>
      </w:pPr>
      <w:r>
        <w:rPr>
          <w:rFonts w:hint="eastAsia"/>
        </w:rPr>
        <w:t>第一节 评估相关当事人</w:t>
      </w:r>
    </w:p>
    <w:p>
      <w:pPr>
        <w:spacing w:line="360" w:lineRule="auto"/>
        <w:ind w:firstLine="630" w:firstLineChars="300"/>
        <w:jc w:val="left"/>
      </w:pPr>
      <w:r>
        <w:t>识记：评估</w:t>
      </w:r>
      <w:r>
        <w:rPr>
          <w:rFonts w:hint="eastAsia"/>
          <w:lang w:val="en-US" w:eastAsia="zh-CN"/>
        </w:rPr>
        <w:t>委托人、产权持有人、评估报告使用人、评估机构和珠宝评估专业人员的定义</w:t>
      </w:r>
      <w:r>
        <w:t>。</w:t>
      </w:r>
    </w:p>
    <w:p>
      <w:pPr>
        <w:spacing w:line="360" w:lineRule="auto"/>
        <w:ind w:firstLine="420" w:firstLineChars="200"/>
        <w:jc w:val="left"/>
      </w:pPr>
      <w:r>
        <w:rPr>
          <w:rFonts w:hint="eastAsia"/>
        </w:rPr>
        <w:t>第二节 评估目的</w:t>
      </w:r>
    </w:p>
    <w:p>
      <w:pPr>
        <w:spacing w:line="360" w:lineRule="auto"/>
        <w:ind w:firstLine="630" w:firstLineChars="300"/>
        <w:jc w:val="left"/>
      </w:pPr>
      <w:r>
        <w:t>识记：评估目的</w:t>
      </w:r>
      <w:r>
        <w:rPr>
          <w:rFonts w:hint="eastAsia"/>
        </w:rPr>
        <w:t>的</w:t>
      </w:r>
      <w:r>
        <w:t>概念。</w:t>
      </w:r>
    </w:p>
    <w:p>
      <w:pPr>
        <w:spacing w:line="360" w:lineRule="auto"/>
        <w:ind w:firstLine="630" w:firstLineChars="300"/>
        <w:jc w:val="left"/>
      </w:pPr>
      <w:r>
        <w:t>理解：珠宝首饰评估目的。</w:t>
      </w:r>
    </w:p>
    <w:p>
      <w:pPr>
        <w:spacing w:line="360" w:lineRule="auto"/>
        <w:ind w:firstLine="630" w:firstLineChars="300"/>
        <w:jc w:val="left"/>
        <w:rPr>
          <w:rFonts w:hint="default" w:eastAsia="宋体"/>
          <w:lang w:val="en-US" w:eastAsia="zh-CN"/>
        </w:rPr>
      </w:pPr>
      <w:r>
        <w:rPr>
          <w:rFonts w:hint="eastAsia"/>
          <w:lang w:val="en-US" w:eastAsia="zh-CN"/>
        </w:rPr>
        <w:t>应用：评估目的的分类</w:t>
      </w:r>
    </w:p>
    <w:p>
      <w:pPr>
        <w:spacing w:line="360" w:lineRule="auto"/>
        <w:ind w:firstLine="420" w:firstLineChars="200"/>
        <w:jc w:val="left"/>
      </w:pPr>
      <w:r>
        <w:rPr>
          <w:rFonts w:hint="eastAsia"/>
        </w:rPr>
        <w:t>第三节 评估对象和评估范围</w:t>
      </w:r>
    </w:p>
    <w:p>
      <w:pPr>
        <w:spacing w:line="360" w:lineRule="auto"/>
        <w:ind w:firstLine="630" w:firstLineChars="300"/>
        <w:jc w:val="left"/>
      </w:pPr>
      <w:r>
        <w:t>识记：评估对象、评估范围。</w:t>
      </w:r>
    </w:p>
    <w:p>
      <w:pPr>
        <w:spacing w:line="360" w:lineRule="auto"/>
        <w:ind w:firstLine="420" w:firstLineChars="200"/>
        <w:jc w:val="left"/>
      </w:pPr>
      <w:r>
        <w:rPr>
          <w:rFonts w:hint="eastAsia"/>
        </w:rPr>
        <w:t>第四节 评估基准日和评估报告日</w:t>
      </w:r>
    </w:p>
    <w:p>
      <w:pPr>
        <w:spacing w:line="360" w:lineRule="auto"/>
        <w:ind w:firstLine="630" w:firstLineChars="300"/>
        <w:jc w:val="left"/>
      </w:pPr>
      <w:r>
        <w:t>识记：</w:t>
      </w:r>
      <w:r>
        <w:rPr>
          <w:rFonts w:hint="eastAsia"/>
        </w:rPr>
        <w:t>评估基准日的概念、作用</w:t>
      </w:r>
      <w:r>
        <w:rPr>
          <w:rFonts w:hint="eastAsia"/>
          <w:lang w:eastAsia="zh-CN"/>
        </w:rPr>
        <w:t>，</w:t>
      </w:r>
      <w:r>
        <w:rPr>
          <w:rFonts w:hint="eastAsia"/>
          <w:lang w:val="en-US" w:eastAsia="zh-CN"/>
        </w:rPr>
        <w:t>评估报告日的概念</w:t>
      </w:r>
      <w:r>
        <w:rPr>
          <w:rFonts w:hint="eastAsia"/>
        </w:rPr>
        <w:t>。</w:t>
      </w:r>
    </w:p>
    <w:p>
      <w:pPr>
        <w:spacing w:line="360" w:lineRule="auto"/>
        <w:ind w:firstLine="420" w:firstLineChars="200"/>
        <w:jc w:val="left"/>
      </w:pPr>
      <w:r>
        <w:rPr>
          <w:rFonts w:hint="eastAsia"/>
        </w:rPr>
        <w:t>第五节 价值类型</w:t>
      </w:r>
      <w:r>
        <w:rPr>
          <w:rFonts w:hint="eastAsia"/>
        </w:rPr>
        <w:tab/>
      </w:r>
    </w:p>
    <w:p>
      <w:pPr>
        <w:spacing w:line="360" w:lineRule="auto"/>
        <w:ind w:firstLine="630" w:firstLineChars="300"/>
        <w:jc w:val="left"/>
      </w:pPr>
      <w:r>
        <w:t>识记：价值类型的概念、种类。</w:t>
      </w:r>
    </w:p>
    <w:p>
      <w:pPr>
        <w:spacing w:line="360" w:lineRule="auto"/>
        <w:ind w:firstLine="630" w:firstLineChars="300"/>
        <w:jc w:val="left"/>
      </w:pPr>
      <w:r>
        <w:t>理解：珠宝首饰评估常用的价值类型</w:t>
      </w:r>
    </w:p>
    <w:p>
      <w:pPr>
        <w:spacing w:line="360" w:lineRule="auto"/>
        <w:ind w:firstLine="630" w:firstLineChars="300"/>
        <w:jc w:val="left"/>
      </w:pPr>
      <w:r>
        <w:rPr>
          <w:rFonts w:hint="eastAsia"/>
          <w:lang w:val="en-US" w:eastAsia="zh-CN"/>
        </w:rPr>
        <w:t>应用：价值类型的</w:t>
      </w:r>
      <w:r>
        <w:t>选择</w:t>
      </w:r>
      <w:r>
        <w:rPr>
          <w:rFonts w:hint="eastAsia"/>
          <w:lang w:eastAsia="zh-CN"/>
        </w:rPr>
        <w:t>——</w:t>
      </w:r>
      <w:r>
        <w:rPr>
          <w:rFonts w:hint="eastAsia"/>
          <w:lang w:val="en-US" w:eastAsia="zh-CN"/>
        </w:rPr>
        <w:t>市场价值</w:t>
      </w:r>
      <w:r>
        <w:t>。</w:t>
      </w:r>
    </w:p>
    <w:p>
      <w:pPr>
        <w:spacing w:line="360" w:lineRule="auto"/>
        <w:ind w:firstLine="420" w:firstLineChars="200"/>
        <w:jc w:val="left"/>
      </w:pPr>
      <w:r>
        <w:rPr>
          <w:rFonts w:hint="eastAsia"/>
        </w:rPr>
        <w:t>第六节 市场级别</w:t>
      </w:r>
      <w:r>
        <w:rPr>
          <w:rFonts w:hint="eastAsia"/>
        </w:rPr>
        <w:tab/>
      </w:r>
    </w:p>
    <w:p>
      <w:pPr>
        <w:spacing w:line="360" w:lineRule="auto"/>
        <w:ind w:firstLine="630" w:firstLineChars="300"/>
        <w:jc w:val="left"/>
      </w:pPr>
      <w:r>
        <w:t>识记：市场概念及其分类。</w:t>
      </w:r>
    </w:p>
    <w:p>
      <w:pPr>
        <w:spacing w:line="360" w:lineRule="auto"/>
        <w:ind w:firstLine="630" w:firstLineChars="300"/>
        <w:jc w:val="left"/>
      </w:pPr>
      <w:r>
        <w:t>理解：珠宝首饰的市场级别。</w:t>
      </w:r>
    </w:p>
    <w:p>
      <w:pPr>
        <w:spacing w:line="360" w:lineRule="auto"/>
        <w:ind w:firstLine="630" w:firstLineChars="300"/>
        <w:jc w:val="left"/>
        <w:rPr>
          <w:rFonts w:hint="default" w:eastAsia="宋体"/>
          <w:lang w:val="en-US" w:eastAsia="zh-CN"/>
        </w:rPr>
      </w:pPr>
      <w:r>
        <w:rPr>
          <w:rFonts w:hint="eastAsia"/>
          <w:lang w:val="en-US" w:eastAsia="zh-CN"/>
        </w:rPr>
        <w:t>应用：市场级别的选择</w:t>
      </w:r>
    </w:p>
    <w:p>
      <w:pPr>
        <w:spacing w:line="360" w:lineRule="auto"/>
        <w:ind w:firstLine="420" w:firstLineChars="200"/>
        <w:jc w:val="left"/>
      </w:pPr>
      <w:r>
        <w:rPr>
          <w:rFonts w:hint="eastAsia"/>
        </w:rPr>
        <w:t>第七节 评估假设</w:t>
      </w:r>
    </w:p>
    <w:p>
      <w:pPr>
        <w:spacing w:line="360" w:lineRule="auto"/>
        <w:ind w:firstLine="630" w:firstLineChars="300"/>
        <w:jc w:val="left"/>
      </w:pPr>
      <w:r>
        <w:t>识记：资产评估假设的概念。</w:t>
      </w:r>
    </w:p>
    <w:p>
      <w:pPr>
        <w:spacing w:line="360" w:lineRule="auto"/>
        <w:ind w:firstLine="630" w:firstLineChars="300"/>
        <w:jc w:val="left"/>
      </w:pPr>
      <w:r>
        <w:t>理解：珠宝首饰评估常用的评估假设。</w:t>
      </w:r>
    </w:p>
    <w:p>
      <w:pPr>
        <w:spacing w:line="360" w:lineRule="auto"/>
        <w:ind w:firstLine="420" w:firstLineChars="200"/>
        <w:jc w:val="left"/>
      </w:pPr>
    </w:p>
    <w:p>
      <w:pPr>
        <w:spacing w:line="360" w:lineRule="auto"/>
        <w:jc w:val="center"/>
        <w:rPr>
          <w:b/>
          <w:bCs/>
        </w:rPr>
      </w:pPr>
      <w:r>
        <w:rPr>
          <w:rFonts w:hint="eastAsia"/>
          <w:b/>
          <w:bCs/>
        </w:rPr>
        <w:t>第三章 珠宝首饰评估程序</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通过本章节的学习，了解资产评估程序的概念、作用，理解珠宝首饰评估程序。</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珠宝首饰评估程序概述</w:t>
      </w:r>
    </w:p>
    <w:p>
      <w:pPr>
        <w:spacing w:line="360" w:lineRule="auto"/>
        <w:ind w:firstLine="630" w:firstLineChars="300"/>
        <w:jc w:val="left"/>
      </w:pPr>
      <w:r>
        <w:t>识记：评估程序的概念、履行作用、执行级别要求。</w:t>
      </w:r>
    </w:p>
    <w:p>
      <w:pPr>
        <w:spacing w:line="360" w:lineRule="auto"/>
        <w:ind w:firstLine="420" w:firstLineChars="200"/>
        <w:jc w:val="left"/>
      </w:pPr>
      <w:r>
        <w:rPr>
          <w:rFonts w:hint="eastAsia"/>
        </w:rPr>
        <w:t>第二节 珠宝首饰评估具体程序和基本要求</w:t>
      </w:r>
    </w:p>
    <w:p>
      <w:pPr>
        <w:spacing w:line="360" w:lineRule="auto"/>
        <w:ind w:firstLine="630" w:firstLineChars="300"/>
        <w:jc w:val="left"/>
        <w:rPr>
          <w:rFonts w:hint="eastAsia"/>
        </w:rPr>
      </w:pPr>
      <w:r>
        <w:t>理解：</w:t>
      </w:r>
      <w:r>
        <w:rPr>
          <w:rFonts w:hint="eastAsia"/>
        </w:rPr>
        <w:t>珠宝首饰评估具体程序和基本要求。</w:t>
      </w:r>
    </w:p>
    <w:p>
      <w:pPr>
        <w:spacing w:line="360" w:lineRule="auto"/>
        <w:ind w:firstLine="630" w:firstLineChars="300"/>
        <w:jc w:val="left"/>
        <w:rPr>
          <w:rFonts w:hint="default" w:eastAsia="宋体"/>
          <w:lang w:val="en-US" w:eastAsia="zh-CN"/>
        </w:rPr>
      </w:pPr>
      <w:r>
        <w:rPr>
          <w:rFonts w:hint="eastAsia"/>
          <w:lang w:val="en-US" w:eastAsia="zh-CN"/>
        </w:rPr>
        <w:t>应用：评估委托合同的主要内容</w:t>
      </w:r>
    </w:p>
    <w:p>
      <w:pPr>
        <w:spacing w:line="360" w:lineRule="auto"/>
        <w:ind w:firstLine="420" w:firstLineChars="200"/>
        <w:jc w:val="left"/>
      </w:pPr>
      <w:r>
        <w:rPr>
          <w:rFonts w:hint="eastAsia"/>
        </w:rPr>
        <w:t>第三节 珠宝首饰评估的信息收集与分析方法</w:t>
      </w:r>
    </w:p>
    <w:p>
      <w:pPr>
        <w:spacing w:line="360" w:lineRule="auto"/>
        <w:ind w:firstLine="630" w:firstLineChars="300"/>
        <w:jc w:val="left"/>
        <w:rPr>
          <w:rFonts w:hint="default"/>
          <w:lang w:val="en-US" w:eastAsia="zh-CN"/>
        </w:rPr>
      </w:pPr>
      <w:r>
        <w:rPr>
          <w:rFonts w:hint="eastAsia"/>
          <w:lang w:val="en-US" w:eastAsia="zh-CN"/>
        </w:rPr>
        <w:t>识记：国际著名拍卖行、中国内地拍卖公司</w:t>
      </w:r>
    </w:p>
    <w:p>
      <w:pPr>
        <w:spacing w:line="360" w:lineRule="auto"/>
        <w:ind w:firstLine="630" w:firstLineChars="300"/>
        <w:jc w:val="left"/>
        <w:rPr>
          <w:rFonts w:hint="default" w:eastAsia="宋体"/>
          <w:lang w:val="en-US" w:eastAsia="zh-CN"/>
        </w:rPr>
      </w:pPr>
      <w:r>
        <w:t>理解：</w:t>
      </w:r>
      <w:r>
        <w:rPr>
          <w:rFonts w:hint="eastAsia"/>
        </w:rPr>
        <w:t>珠宝首饰评估的信息收集与分析方法。</w:t>
      </w:r>
    </w:p>
    <w:p>
      <w:pPr>
        <w:spacing w:line="360" w:lineRule="auto"/>
        <w:ind w:firstLine="420" w:firstLineChars="200"/>
        <w:jc w:val="left"/>
      </w:pPr>
    </w:p>
    <w:p>
      <w:pPr>
        <w:spacing w:line="360" w:lineRule="auto"/>
        <w:jc w:val="center"/>
        <w:rPr>
          <w:b/>
          <w:bCs/>
        </w:rPr>
      </w:pPr>
      <w:r>
        <w:rPr>
          <w:rFonts w:hint="eastAsia"/>
          <w:b/>
          <w:bCs/>
        </w:rPr>
        <w:t>第四章 珠宝首饰评估方法</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通过本章节的学习，理解珠宝首饰评估的三种基本方法及其衍生方法。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成本法</w:t>
      </w:r>
    </w:p>
    <w:p>
      <w:pPr>
        <w:spacing w:line="360" w:lineRule="auto"/>
        <w:ind w:firstLine="630" w:firstLineChars="300"/>
        <w:jc w:val="left"/>
      </w:pPr>
      <w:r>
        <w:rPr>
          <w:rFonts w:hint="eastAsia"/>
        </w:rPr>
        <w:t>识记：成本法的概念、应用前提和适用范围。</w:t>
      </w:r>
    </w:p>
    <w:p>
      <w:pPr>
        <w:spacing w:line="360" w:lineRule="auto"/>
        <w:ind w:firstLine="630" w:firstLineChars="300"/>
        <w:jc w:val="left"/>
      </w:pPr>
      <w:r>
        <w:t>应用：成本法</w:t>
      </w:r>
      <w:r>
        <w:rPr>
          <w:rFonts w:hint="eastAsia"/>
          <w:lang w:val="en-US" w:eastAsia="zh-CN"/>
        </w:rPr>
        <w:t>的基本步骤、成本法的局限性</w:t>
      </w:r>
      <w:r>
        <w:t>。</w:t>
      </w:r>
    </w:p>
    <w:p>
      <w:pPr>
        <w:spacing w:line="360" w:lineRule="auto"/>
        <w:ind w:firstLine="420" w:firstLineChars="200"/>
        <w:jc w:val="left"/>
      </w:pPr>
      <w:r>
        <w:rPr>
          <w:rFonts w:hint="eastAsia"/>
        </w:rPr>
        <w:t>第二节 市场法</w:t>
      </w:r>
    </w:p>
    <w:p>
      <w:pPr>
        <w:spacing w:line="360" w:lineRule="auto"/>
        <w:ind w:firstLine="630" w:firstLineChars="300"/>
        <w:jc w:val="left"/>
      </w:pPr>
      <w:r>
        <w:t>识记：市场法的</w:t>
      </w:r>
      <w:r>
        <w:rPr>
          <w:rFonts w:hint="eastAsia"/>
        </w:rPr>
        <w:t>概念、应用前提和适用范围。</w:t>
      </w:r>
    </w:p>
    <w:p>
      <w:pPr>
        <w:spacing w:line="360" w:lineRule="auto"/>
        <w:ind w:firstLine="630" w:firstLineChars="300"/>
        <w:jc w:val="left"/>
      </w:pPr>
      <w:r>
        <w:rPr>
          <w:rFonts w:hint="eastAsia"/>
        </w:rPr>
        <w:t>应用：市场法</w:t>
      </w:r>
      <w:r>
        <w:rPr>
          <w:rFonts w:hint="eastAsia"/>
          <w:lang w:val="en-US" w:eastAsia="zh-CN"/>
        </w:rPr>
        <w:t>的</w:t>
      </w:r>
      <w:r>
        <w:rPr>
          <w:rFonts w:hint="eastAsia"/>
        </w:rPr>
        <w:t>基本步骤、局限性。</w:t>
      </w:r>
    </w:p>
    <w:p>
      <w:pPr>
        <w:spacing w:line="360" w:lineRule="auto"/>
        <w:ind w:firstLine="420" w:firstLineChars="200"/>
        <w:jc w:val="left"/>
      </w:pPr>
      <w:r>
        <w:rPr>
          <w:rFonts w:hint="eastAsia"/>
        </w:rPr>
        <w:t>第三节 收益法</w:t>
      </w:r>
    </w:p>
    <w:p>
      <w:pPr>
        <w:spacing w:line="360" w:lineRule="auto"/>
        <w:ind w:firstLine="630" w:firstLineChars="300"/>
        <w:jc w:val="left"/>
      </w:pPr>
      <w:r>
        <w:rPr>
          <w:rFonts w:hint="eastAsia"/>
        </w:rPr>
        <w:t>识记：收益法的概念、应用前提和适用范围、基本步骤、局限性。</w:t>
      </w:r>
    </w:p>
    <w:p>
      <w:pPr>
        <w:spacing w:line="360" w:lineRule="auto"/>
        <w:ind w:firstLine="420" w:firstLineChars="200"/>
        <w:jc w:val="left"/>
      </w:pPr>
      <w:r>
        <w:rPr>
          <w:rFonts w:hint="eastAsia"/>
        </w:rPr>
        <w:t>第四节 评估方法的选择</w:t>
      </w:r>
    </w:p>
    <w:p>
      <w:pPr>
        <w:spacing w:line="360" w:lineRule="auto"/>
        <w:ind w:firstLine="630" w:firstLineChars="300"/>
        <w:jc w:val="left"/>
      </w:pPr>
      <w:r>
        <w:t>识记：评估方法的选择要求。</w:t>
      </w:r>
    </w:p>
    <w:p>
      <w:pPr>
        <w:spacing w:line="360" w:lineRule="auto"/>
        <w:ind w:firstLine="420" w:firstLineChars="200"/>
        <w:jc w:val="left"/>
      </w:pPr>
    </w:p>
    <w:p>
      <w:pPr>
        <w:spacing w:line="360" w:lineRule="auto"/>
        <w:jc w:val="center"/>
        <w:rPr>
          <w:b/>
          <w:bCs/>
        </w:rPr>
      </w:pPr>
      <w:r>
        <w:rPr>
          <w:rFonts w:hint="eastAsia"/>
          <w:b/>
          <w:bCs/>
        </w:rPr>
        <w:t>第五章 珠宝首饰评估报告和档案</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通过本章节的学习，了解珠宝首饰评估报告的分类和基本要求、评估档案。</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评估报告的分类和基本要求</w:t>
      </w:r>
    </w:p>
    <w:p>
      <w:pPr>
        <w:spacing w:line="360" w:lineRule="auto"/>
        <w:ind w:firstLine="630" w:firstLineChars="300"/>
        <w:jc w:val="left"/>
      </w:pPr>
      <w:r>
        <w:t>识记：评估报告的概念和分类、基本内容。</w:t>
      </w:r>
    </w:p>
    <w:p>
      <w:pPr>
        <w:spacing w:line="360" w:lineRule="auto"/>
        <w:ind w:firstLine="420" w:firstLineChars="200"/>
        <w:jc w:val="left"/>
      </w:pPr>
      <w:r>
        <w:rPr>
          <w:rFonts w:hint="eastAsia"/>
        </w:rPr>
        <w:t>第二节 珠宝首饰评估报告的要求</w:t>
      </w:r>
    </w:p>
    <w:p>
      <w:pPr>
        <w:spacing w:line="360" w:lineRule="auto"/>
        <w:ind w:firstLine="630" w:firstLineChars="300"/>
        <w:jc w:val="left"/>
      </w:pPr>
      <w:r>
        <w:t>识记：珠宝首饰评估报告的基本要求。</w:t>
      </w:r>
    </w:p>
    <w:p>
      <w:pPr>
        <w:spacing w:line="360" w:lineRule="auto"/>
        <w:ind w:firstLine="630" w:firstLineChars="300"/>
        <w:jc w:val="left"/>
      </w:pPr>
      <w:r>
        <w:t>理解：珠宝首饰评估报告的基本内容、使用。</w:t>
      </w:r>
    </w:p>
    <w:p>
      <w:pPr>
        <w:spacing w:line="360" w:lineRule="auto"/>
        <w:ind w:firstLine="420" w:firstLineChars="200"/>
        <w:jc w:val="left"/>
      </w:pPr>
      <w:r>
        <w:rPr>
          <w:rFonts w:hint="eastAsia"/>
        </w:rPr>
        <w:t>第三节 珠宝首饰评估档案</w:t>
      </w:r>
    </w:p>
    <w:p>
      <w:pPr>
        <w:spacing w:line="360" w:lineRule="auto"/>
        <w:ind w:firstLine="630" w:firstLineChars="300"/>
        <w:jc w:val="left"/>
      </w:pPr>
      <w:r>
        <w:t>识记：评估档案的概念和作用、工作底稿的分类、编制要求、内容。</w:t>
      </w:r>
    </w:p>
    <w:p>
      <w:pPr>
        <w:spacing w:line="360" w:lineRule="auto"/>
        <w:ind w:firstLine="420" w:firstLineChars="200"/>
        <w:jc w:val="left"/>
      </w:pPr>
    </w:p>
    <w:p>
      <w:pPr>
        <w:spacing w:line="360" w:lineRule="auto"/>
        <w:jc w:val="center"/>
        <w:rPr>
          <w:b/>
          <w:bCs/>
        </w:rPr>
      </w:pPr>
      <w:r>
        <w:rPr>
          <w:rFonts w:hint="eastAsia"/>
          <w:b/>
          <w:bCs/>
        </w:rPr>
        <w:t>第七章 钻石评估</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通过本章节的学习，熟悉并掌握钻石分级和评估方法。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概述</w:t>
      </w:r>
    </w:p>
    <w:p>
      <w:pPr>
        <w:spacing w:line="360" w:lineRule="auto"/>
        <w:ind w:firstLine="630" w:firstLineChars="300"/>
        <w:jc w:val="left"/>
      </w:pPr>
      <w:r>
        <w:rPr>
          <w:rFonts w:hint="eastAsia"/>
        </w:rPr>
        <w:t>识记：钻石的定义、分类、产地、主要市场。</w:t>
      </w:r>
    </w:p>
    <w:p>
      <w:pPr>
        <w:spacing w:line="360" w:lineRule="auto"/>
        <w:ind w:firstLine="420" w:firstLineChars="200"/>
        <w:jc w:val="left"/>
      </w:pPr>
      <w:r>
        <w:rPr>
          <w:rFonts w:hint="eastAsia"/>
        </w:rPr>
        <w:t>第二节 钻石的分级评价</w:t>
      </w:r>
    </w:p>
    <w:p>
      <w:pPr>
        <w:spacing w:line="360" w:lineRule="auto"/>
        <w:ind w:firstLine="630" w:firstLineChars="300"/>
        <w:jc w:val="left"/>
        <w:rPr>
          <w:rFonts w:hint="eastAsia"/>
          <w:lang w:val="en-US" w:eastAsia="zh-CN"/>
        </w:rPr>
      </w:pPr>
      <w:r>
        <w:rPr>
          <w:rFonts w:hint="eastAsia"/>
          <w:lang w:val="en-US" w:eastAsia="zh-CN"/>
        </w:rPr>
        <w:t>识记：镶嵌钻石的估重（圆形明亮式、椭圆明亮式）</w:t>
      </w:r>
    </w:p>
    <w:p>
      <w:pPr>
        <w:spacing w:line="360" w:lineRule="auto"/>
        <w:ind w:firstLine="630" w:firstLineChars="300"/>
        <w:jc w:val="left"/>
        <w:rPr>
          <w:rFonts w:hint="default" w:eastAsia="宋体"/>
          <w:lang w:val="en-US" w:eastAsia="zh-CN"/>
        </w:rPr>
      </w:pPr>
      <w:r>
        <w:t>理解：钻石的分级评价</w:t>
      </w:r>
      <w:r>
        <w:rPr>
          <w:rFonts w:hint="eastAsia"/>
          <w:lang w:eastAsia="zh-CN"/>
        </w:rPr>
        <w:t>（</w:t>
      </w:r>
      <w:r>
        <w:rPr>
          <w:rFonts w:hint="eastAsia"/>
          <w:lang w:val="en-US" w:eastAsia="zh-CN"/>
        </w:rPr>
        <w:t>颜色、净度、切工、质量</w:t>
      </w:r>
      <w:r>
        <w:rPr>
          <w:rFonts w:hint="eastAsia"/>
          <w:lang w:eastAsia="zh-CN"/>
        </w:rPr>
        <w:t>）</w:t>
      </w:r>
      <w:r>
        <w:t>。</w:t>
      </w:r>
    </w:p>
    <w:p>
      <w:pPr>
        <w:spacing w:line="360" w:lineRule="auto"/>
        <w:ind w:firstLine="420" w:firstLineChars="200"/>
        <w:jc w:val="left"/>
      </w:pPr>
      <w:r>
        <w:rPr>
          <w:rFonts w:hint="eastAsia"/>
        </w:rPr>
        <w:t>第三节 钻石的估价</w:t>
      </w:r>
    </w:p>
    <w:p>
      <w:pPr>
        <w:spacing w:line="360" w:lineRule="auto"/>
        <w:ind w:firstLine="630" w:firstLineChars="300"/>
        <w:jc w:val="left"/>
      </w:pPr>
      <w:r>
        <w:rPr>
          <w:rFonts w:hint="eastAsia"/>
          <w:lang w:val="en-US" w:eastAsia="zh-CN"/>
        </w:rPr>
        <w:t>识记：中国《黄色钻石分级》国家标准的主要内容（颜色分级）、花式切工钻石的类型、毛坯钻石分级（克拉重量分级）</w:t>
      </w:r>
      <w:r>
        <w:t>。</w:t>
      </w:r>
    </w:p>
    <w:p>
      <w:pPr>
        <w:spacing w:line="360" w:lineRule="auto"/>
        <w:ind w:firstLine="630" w:firstLineChars="300"/>
        <w:jc w:val="left"/>
        <w:rPr>
          <w:rFonts w:hint="default"/>
          <w:lang w:val="en-US" w:eastAsia="zh-CN"/>
        </w:rPr>
      </w:pPr>
      <w:r>
        <w:t>理解：</w:t>
      </w:r>
      <w:r>
        <w:rPr>
          <w:rFonts w:hint="eastAsia"/>
          <w:lang w:val="en-US" w:eastAsia="zh-CN"/>
        </w:rPr>
        <w:t>GIA的彩色钻石分级系统，影响彩色钻石价值的主要因素，影响花式切工钻石价值的主要因素</w:t>
      </w:r>
    </w:p>
    <w:p>
      <w:pPr>
        <w:spacing w:line="360" w:lineRule="auto"/>
        <w:ind w:firstLine="630" w:firstLineChars="300"/>
        <w:jc w:val="left"/>
      </w:pPr>
      <w:r>
        <w:rPr>
          <w:rFonts w:hint="eastAsia"/>
          <w:lang w:val="en-US" w:eastAsia="zh-CN"/>
        </w:rPr>
        <w:t>应用：《Rapaport Diamond Report》的使用</w:t>
      </w:r>
    </w:p>
    <w:p>
      <w:pPr>
        <w:spacing w:line="360" w:lineRule="auto"/>
        <w:ind w:firstLine="420" w:firstLineChars="200"/>
        <w:jc w:val="left"/>
      </w:pPr>
    </w:p>
    <w:p>
      <w:pPr>
        <w:spacing w:line="360" w:lineRule="auto"/>
        <w:jc w:val="center"/>
        <w:rPr>
          <w:b/>
        </w:rPr>
      </w:pPr>
      <w:r>
        <w:rPr>
          <w:rFonts w:hint="eastAsia"/>
          <w:b/>
        </w:rPr>
        <w:t>第八章 彩色宝石的评估</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通过本章节的学习，了解彩色宝石品质分级、影响价值的主要因素，掌握常见宝石评估方法。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概述</w:t>
      </w:r>
    </w:p>
    <w:p>
      <w:pPr>
        <w:spacing w:line="360" w:lineRule="auto"/>
        <w:ind w:firstLine="630" w:firstLineChars="300"/>
        <w:jc w:val="left"/>
      </w:pPr>
      <w:r>
        <w:rPr>
          <w:rFonts w:hint="eastAsia"/>
        </w:rPr>
        <w:t>识记：彩色宝石的含义、分类。</w:t>
      </w:r>
    </w:p>
    <w:p>
      <w:pPr>
        <w:spacing w:line="360" w:lineRule="auto"/>
        <w:ind w:firstLine="420" w:firstLineChars="200"/>
        <w:jc w:val="left"/>
      </w:pPr>
      <w:r>
        <w:rPr>
          <w:rFonts w:hint="eastAsia"/>
        </w:rPr>
        <w:t>第二节 影响彩色宝石价值的主要因素</w:t>
      </w:r>
    </w:p>
    <w:p>
      <w:pPr>
        <w:spacing w:line="360" w:lineRule="auto"/>
        <w:ind w:left="1228" w:leftChars="285" w:hanging="630" w:hangingChars="300"/>
        <w:jc w:val="left"/>
      </w:pPr>
      <w:r>
        <w:t>识记：彩色宝石的品种属性、特殊现象、稀有性、产地、匹配性、出处、开采及营</w:t>
      </w:r>
    </w:p>
    <w:p>
      <w:pPr>
        <w:spacing w:line="360" w:lineRule="auto"/>
        <w:ind w:left="0" w:leftChars="0" w:firstLine="0" w:firstLineChars="0"/>
        <w:jc w:val="left"/>
        <w:rPr>
          <w:rFonts w:hint="eastAsia" w:eastAsia="宋体"/>
          <w:lang w:val="en-US" w:eastAsia="zh-CN"/>
        </w:rPr>
      </w:pPr>
      <w:r>
        <w:t>运成本、市场需求。</w:t>
      </w:r>
    </w:p>
    <w:p>
      <w:pPr>
        <w:spacing w:line="360" w:lineRule="auto"/>
        <w:ind w:firstLine="420" w:firstLineChars="200"/>
        <w:jc w:val="left"/>
      </w:pPr>
      <w:r>
        <w:rPr>
          <w:rFonts w:hint="eastAsia"/>
        </w:rPr>
        <w:t>第三节 彩色宝石的品质分级</w:t>
      </w:r>
    </w:p>
    <w:p>
      <w:pPr>
        <w:spacing w:line="360" w:lineRule="auto"/>
        <w:ind w:firstLine="630" w:firstLineChars="300"/>
        <w:jc w:val="left"/>
        <w:rPr>
          <w:rFonts w:hint="default"/>
          <w:lang w:val="en-US" w:eastAsia="zh-CN"/>
        </w:rPr>
      </w:pPr>
      <w:r>
        <w:rPr>
          <w:rFonts w:hint="eastAsia"/>
          <w:lang w:val="en-US" w:eastAsia="zh-CN"/>
        </w:rPr>
        <w:t>识记：颜色三要素、GemDialogue颜色体系。</w:t>
      </w:r>
    </w:p>
    <w:p>
      <w:pPr>
        <w:spacing w:line="360" w:lineRule="auto"/>
        <w:ind w:firstLine="630" w:firstLineChars="300"/>
        <w:jc w:val="left"/>
      </w:pPr>
      <w:r>
        <w:t>理解：颜色分级、</w:t>
      </w:r>
      <w:r>
        <w:rPr>
          <w:rFonts w:hint="eastAsia"/>
        </w:rPr>
        <w:t>净度</w:t>
      </w:r>
      <w:r>
        <w:t>分级、切工分级、综合品质评价与分级。</w:t>
      </w:r>
    </w:p>
    <w:p>
      <w:pPr>
        <w:spacing w:line="360" w:lineRule="auto"/>
        <w:ind w:firstLine="630" w:firstLineChars="300"/>
        <w:jc w:val="left"/>
        <w:rPr>
          <w:rFonts w:hint="default" w:eastAsia="宋体"/>
          <w:lang w:val="en-US" w:eastAsia="zh-CN"/>
        </w:rPr>
      </w:pPr>
      <w:r>
        <w:rPr>
          <w:rFonts w:hint="eastAsia"/>
          <w:lang w:val="en-US" w:eastAsia="zh-CN"/>
        </w:rPr>
        <w:t>应用：观察和描述彩色宝石颜色的注意事项（GemSet）、弧面宝石的切工评价（特殊光学效应）</w:t>
      </w:r>
    </w:p>
    <w:p>
      <w:pPr>
        <w:spacing w:line="360" w:lineRule="auto"/>
        <w:ind w:firstLine="420" w:firstLineChars="200"/>
        <w:jc w:val="left"/>
      </w:pPr>
      <w:r>
        <w:rPr>
          <w:rFonts w:hint="eastAsia"/>
        </w:rPr>
        <w:t>第四节 常见彩色宝石评估</w:t>
      </w:r>
    </w:p>
    <w:p>
      <w:pPr>
        <w:spacing w:line="360" w:lineRule="auto"/>
        <w:ind w:firstLine="630" w:firstLineChars="300"/>
        <w:jc w:val="left"/>
      </w:pPr>
      <w:r>
        <w:rPr>
          <w:rFonts w:hint="eastAsia"/>
          <w:lang w:val="en-US" w:eastAsia="zh-CN"/>
        </w:rPr>
        <w:t>识记</w:t>
      </w:r>
      <w:r>
        <w:t>：红宝石、蓝宝石、祖母绿、金绿宝石的</w:t>
      </w:r>
      <w:r>
        <w:rPr>
          <w:rFonts w:hint="eastAsia"/>
          <w:lang w:val="en-US" w:eastAsia="zh-CN"/>
        </w:rPr>
        <w:t>定义，</w:t>
      </w:r>
      <w:r>
        <w:t>红宝石、蓝宝石、</w:t>
      </w:r>
      <w:r>
        <w:rPr>
          <w:rFonts w:hint="eastAsia"/>
          <w:lang w:val="en-US" w:eastAsia="zh-CN"/>
        </w:rPr>
        <w:t>祖母绿、</w:t>
      </w:r>
      <w:r>
        <w:t>金绿宝石</w:t>
      </w:r>
      <w:r>
        <w:rPr>
          <w:rFonts w:hint="eastAsia"/>
          <w:lang w:eastAsia="zh-CN"/>
        </w:rPr>
        <w:t>、</w:t>
      </w:r>
      <w:r>
        <w:rPr>
          <w:rFonts w:hint="eastAsia"/>
          <w:lang w:val="en-US" w:eastAsia="zh-CN"/>
        </w:rPr>
        <w:t>碧玺</w:t>
      </w:r>
      <w:r>
        <w:t>的</w:t>
      </w:r>
      <w:r>
        <w:rPr>
          <w:rFonts w:hint="eastAsia"/>
          <w:lang w:val="en-US" w:eastAsia="zh-CN"/>
        </w:rPr>
        <w:t>特殊光学效应，达碧兹现象</w:t>
      </w:r>
      <w:r>
        <w:t>。</w:t>
      </w:r>
    </w:p>
    <w:p>
      <w:pPr>
        <w:spacing w:line="360" w:lineRule="auto"/>
        <w:ind w:firstLine="630" w:firstLineChars="300"/>
        <w:jc w:val="left"/>
        <w:rPr>
          <w:rFonts w:hint="default" w:eastAsia="宋体"/>
          <w:lang w:val="en-US" w:eastAsia="zh-CN"/>
        </w:rPr>
      </w:pPr>
      <w:r>
        <w:rPr>
          <w:rFonts w:hint="eastAsia"/>
          <w:lang w:val="en-US" w:eastAsia="zh-CN"/>
        </w:rPr>
        <w:t>理解：缅甸抹谷红宝石的特征、红宝石热处理类别、克什米尔蓝宝石的特征、哥伦比亚祖母绿的特征、祖母绿的裂隙充填、碧玺的颜色分类、橄榄石/托帕石的产地、石榴石的品种、托帕石的品种；</w:t>
      </w:r>
      <w:r>
        <w:t>红宝石、蓝宝石、祖母绿、金绿宝石的</w:t>
      </w:r>
      <w:r>
        <w:rPr>
          <w:rFonts w:hint="eastAsia"/>
          <w:lang w:val="en-US" w:eastAsia="zh-CN"/>
        </w:rPr>
        <w:t>主要产地。</w:t>
      </w:r>
    </w:p>
    <w:p>
      <w:pPr>
        <w:spacing w:line="360" w:lineRule="auto"/>
        <w:ind w:firstLine="420" w:firstLineChars="200"/>
        <w:jc w:val="left"/>
      </w:pPr>
      <w:r>
        <w:rPr>
          <w:rFonts w:hint="eastAsia"/>
        </w:rPr>
        <w:t>第五节 彩色宝石的描述要求</w:t>
      </w:r>
    </w:p>
    <w:p>
      <w:pPr>
        <w:spacing w:line="360" w:lineRule="auto"/>
        <w:ind w:firstLine="630" w:firstLineChars="300"/>
        <w:jc w:val="left"/>
      </w:pPr>
      <w:r>
        <w:t>识记：彩色宝石的描述要求。</w:t>
      </w:r>
    </w:p>
    <w:p>
      <w:pPr>
        <w:spacing w:line="360" w:lineRule="auto"/>
        <w:ind w:firstLine="420" w:firstLineChars="200"/>
        <w:jc w:val="left"/>
      </w:pPr>
    </w:p>
    <w:p>
      <w:pPr>
        <w:spacing w:line="360" w:lineRule="auto"/>
        <w:jc w:val="center"/>
        <w:rPr>
          <w:b/>
        </w:rPr>
      </w:pPr>
      <w:r>
        <w:rPr>
          <w:rFonts w:hint="eastAsia"/>
          <w:b/>
        </w:rPr>
        <w:t>第九章 玉石和玉雕制品评估</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通过本章节的学习，了解玉石和玉雕制品的品质分级、影响价值的主要因素，掌握常见宝石评估方法。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概述</w:t>
      </w:r>
    </w:p>
    <w:p>
      <w:pPr>
        <w:spacing w:line="360" w:lineRule="auto"/>
        <w:ind w:firstLine="630" w:firstLineChars="300"/>
        <w:jc w:val="left"/>
      </w:pPr>
      <w:r>
        <w:t>识记：玉石、玉雕制品的定义和分类。</w:t>
      </w:r>
    </w:p>
    <w:p>
      <w:pPr>
        <w:spacing w:line="360" w:lineRule="auto"/>
        <w:ind w:firstLine="420" w:firstLineChars="200"/>
        <w:jc w:val="left"/>
      </w:pPr>
      <w:r>
        <w:rPr>
          <w:rFonts w:hint="eastAsia"/>
        </w:rPr>
        <w:t>第二节 翡翠评估</w:t>
      </w:r>
    </w:p>
    <w:p>
      <w:pPr>
        <w:spacing w:line="360" w:lineRule="auto"/>
        <w:ind w:firstLine="630" w:firstLineChars="300"/>
        <w:jc w:val="left"/>
      </w:pPr>
      <w:r>
        <w:t>识记：翡翠的定义和颜色分类、商贸名称</w:t>
      </w:r>
      <w:r>
        <w:rPr>
          <w:rFonts w:hint="eastAsia"/>
          <w:lang w:eastAsia="zh-CN"/>
        </w:rPr>
        <w:t>（</w:t>
      </w:r>
      <w:r>
        <w:rPr>
          <w:rFonts w:hint="eastAsia"/>
          <w:lang w:val="en-US" w:eastAsia="zh-CN"/>
        </w:rPr>
        <w:t>种、水、地</w:t>
      </w:r>
      <w:r>
        <w:rPr>
          <w:rFonts w:hint="eastAsia"/>
          <w:lang w:eastAsia="zh-CN"/>
        </w:rPr>
        <w:t>）</w:t>
      </w:r>
      <w:r>
        <w:t>。</w:t>
      </w:r>
    </w:p>
    <w:p>
      <w:pPr>
        <w:spacing w:line="360" w:lineRule="auto"/>
        <w:ind w:firstLine="630" w:firstLineChars="300"/>
        <w:jc w:val="left"/>
      </w:pPr>
      <w:r>
        <w:t>理解：翡翠分级、翡翠原石的分类与评价、影响翡翠价值的主要因素。</w:t>
      </w:r>
    </w:p>
    <w:p>
      <w:pPr>
        <w:spacing w:line="360" w:lineRule="auto"/>
        <w:ind w:firstLine="630" w:firstLineChars="300"/>
        <w:jc w:val="left"/>
        <w:rPr>
          <w:rFonts w:hint="default" w:eastAsia="宋体"/>
          <w:lang w:val="en-US" w:eastAsia="zh-CN"/>
        </w:rPr>
      </w:pPr>
      <w:r>
        <w:rPr>
          <w:rFonts w:hint="eastAsia"/>
          <w:lang w:val="en-US" w:eastAsia="zh-CN"/>
        </w:rPr>
        <w:t>应用：翡翠的颜色分级</w:t>
      </w:r>
    </w:p>
    <w:p>
      <w:pPr>
        <w:spacing w:line="360" w:lineRule="auto"/>
        <w:ind w:firstLine="420" w:firstLineChars="200"/>
        <w:jc w:val="left"/>
      </w:pPr>
      <w:r>
        <w:rPr>
          <w:rFonts w:hint="eastAsia"/>
        </w:rPr>
        <w:t>第三节 软玉</w:t>
      </w:r>
      <w:r>
        <w:rPr>
          <w:rFonts w:hint="eastAsia"/>
          <w:lang w:eastAsia="zh-CN"/>
        </w:rPr>
        <w:t>（</w:t>
      </w:r>
      <w:r>
        <w:rPr>
          <w:rFonts w:hint="eastAsia"/>
        </w:rPr>
        <w:t>和田玉</w:t>
      </w:r>
      <w:r>
        <w:rPr>
          <w:rFonts w:hint="eastAsia"/>
          <w:lang w:eastAsia="zh-CN"/>
        </w:rPr>
        <w:t>）</w:t>
      </w:r>
      <w:r>
        <w:rPr>
          <w:rFonts w:hint="eastAsia"/>
        </w:rPr>
        <w:t>评估</w:t>
      </w:r>
    </w:p>
    <w:p>
      <w:pPr>
        <w:spacing w:line="360" w:lineRule="auto"/>
        <w:ind w:firstLine="630" w:firstLineChars="300"/>
        <w:jc w:val="left"/>
      </w:pPr>
      <w:r>
        <w:t>识记：软玉</w:t>
      </w:r>
      <w:r>
        <w:rPr>
          <w:rFonts w:hint="eastAsia"/>
          <w:lang w:val="en-US" w:eastAsia="zh-CN"/>
        </w:rPr>
        <w:t>的颜色</w:t>
      </w:r>
      <w:r>
        <w:t>分类</w:t>
      </w:r>
      <w:r>
        <w:rPr>
          <w:rFonts w:hint="eastAsia"/>
          <w:lang w:val="en-US" w:eastAsia="zh-CN"/>
        </w:rPr>
        <w:t>、和田玉的产地</w:t>
      </w:r>
      <w:r>
        <w:t>。</w:t>
      </w:r>
    </w:p>
    <w:p>
      <w:pPr>
        <w:spacing w:line="360" w:lineRule="auto"/>
        <w:ind w:firstLine="630" w:firstLineChars="300"/>
        <w:jc w:val="left"/>
      </w:pPr>
      <w:r>
        <w:t>理解：软玉的品质评价</w:t>
      </w:r>
      <w:r>
        <w:rPr>
          <w:rFonts w:hint="eastAsia"/>
          <w:lang w:eastAsia="zh-CN"/>
        </w:rPr>
        <w:t>（</w:t>
      </w:r>
      <w:r>
        <w:rPr>
          <w:rFonts w:hint="eastAsia"/>
          <w:lang w:val="en-US" w:eastAsia="zh-CN"/>
        </w:rPr>
        <w:t>颜色、皮色、光泽</w:t>
      </w:r>
      <w:r>
        <w:rPr>
          <w:rFonts w:hint="eastAsia"/>
          <w:lang w:eastAsia="zh-CN"/>
        </w:rPr>
        <w:t>）</w:t>
      </w:r>
      <w:r>
        <w:t>、影响软玉价值的主要因素。</w:t>
      </w:r>
    </w:p>
    <w:p>
      <w:pPr>
        <w:spacing w:line="360" w:lineRule="auto"/>
        <w:ind w:firstLine="630" w:firstLineChars="300"/>
        <w:jc w:val="left"/>
        <w:rPr>
          <w:rFonts w:hint="default" w:eastAsia="宋体"/>
          <w:lang w:val="en-US" w:eastAsia="zh-CN"/>
        </w:rPr>
      </w:pPr>
      <w:r>
        <w:rPr>
          <w:rFonts w:hint="eastAsia"/>
          <w:lang w:val="en-US" w:eastAsia="zh-CN"/>
        </w:rPr>
        <w:t>应用：和田玉按产状分类。</w:t>
      </w:r>
    </w:p>
    <w:p>
      <w:pPr>
        <w:spacing w:line="360" w:lineRule="auto"/>
        <w:ind w:firstLine="420" w:firstLineChars="200"/>
        <w:jc w:val="left"/>
      </w:pPr>
      <w:r>
        <w:rPr>
          <w:rFonts w:hint="eastAsia"/>
        </w:rPr>
        <w:t>第四节 其他玉石评估</w:t>
      </w:r>
    </w:p>
    <w:p>
      <w:pPr>
        <w:spacing w:line="360" w:lineRule="auto"/>
        <w:ind w:left="1228" w:leftChars="285" w:hanging="630" w:hangingChars="300"/>
        <w:jc w:val="left"/>
      </w:pPr>
      <w:r>
        <w:t>识记：绿松石、欧泊、石英质玉、蛇纹石玉、青金石、独山玉、孔雀石、鸡血石、</w:t>
      </w:r>
    </w:p>
    <w:p>
      <w:pPr>
        <w:spacing w:line="360" w:lineRule="auto"/>
        <w:ind w:left="0" w:leftChars="0" w:firstLine="0" w:firstLineChars="0"/>
        <w:jc w:val="left"/>
      </w:pPr>
      <w:r>
        <w:t>寿山石、青田石的</w:t>
      </w:r>
      <w:r>
        <w:rPr>
          <w:rFonts w:hint="eastAsia"/>
          <w:lang w:val="en-US" w:eastAsia="zh-CN"/>
        </w:rPr>
        <w:t>定义</w:t>
      </w:r>
      <w:r>
        <w:t>。</w:t>
      </w:r>
    </w:p>
    <w:p>
      <w:pPr>
        <w:spacing w:line="360" w:lineRule="auto"/>
        <w:ind w:firstLine="420" w:firstLineChars="200"/>
        <w:jc w:val="left"/>
      </w:pPr>
      <w:r>
        <w:rPr>
          <w:rFonts w:hint="eastAsia"/>
        </w:rPr>
        <w:t>第五节 玉雕制品评估</w:t>
      </w:r>
    </w:p>
    <w:p>
      <w:pPr>
        <w:spacing w:line="360" w:lineRule="auto"/>
        <w:ind w:firstLine="630" w:firstLineChars="300"/>
        <w:jc w:val="left"/>
      </w:pPr>
      <w:r>
        <w:t>识记：</w:t>
      </w:r>
      <w:r>
        <w:rPr>
          <w:rFonts w:hint="eastAsia"/>
          <w:lang w:val="en-US" w:eastAsia="zh-CN"/>
        </w:rPr>
        <w:t>孔子“玉十德”；</w:t>
      </w:r>
      <w:r>
        <w:t>玉雕制品的定义、特点、分类，不同造型</w:t>
      </w:r>
      <w:r>
        <w:rPr>
          <w:rFonts w:hint="eastAsia"/>
        </w:rPr>
        <w:t>玉雕制品</w:t>
      </w:r>
      <w:r>
        <w:rPr>
          <w:rFonts w:hint="eastAsia"/>
          <w:lang w:eastAsia="zh-CN"/>
        </w:rPr>
        <w:t>（</w:t>
      </w:r>
      <w:r>
        <w:rPr>
          <w:rFonts w:hint="eastAsia"/>
          <w:lang w:val="en-US" w:eastAsia="zh-CN"/>
        </w:rPr>
        <w:t>器皿、人物、花鸟、瑞兽</w:t>
      </w:r>
      <w:r>
        <w:rPr>
          <w:rFonts w:hint="eastAsia"/>
          <w:lang w:eastAsia="zh-CN"/>
        </w:rPr>
        <w:t>）</w:t>
      </w:r>
      <w:r>
        <w:rPr>
          <w:rFonts w:hint="eastAsia"/>
        </w:rPr>
        <w:t>的特点</w:t>
      </w:r>
    </w:p>
    <w:p>
      <w:pPr>
        <w:spacing w:line="360" w:lineRule="auto"/>
        <w:ind w:firstLine="630" w:firstLineChars="300"/>
        <w:jc w:val="left"/>
      </w:pPr>
      <w:r>
        <w:rPr>
          <w:rFonts w:hint="eastAsia"/>
          <w:lang w:val="en-US" w:eastAsia="zh-CN"/>
        </w:rPr>
        <w:t>理解：当代玉雕制品工艺</w:t>
      </w:r>
      <w:r>
        <w:t>质量评价标准、</w:t>
      </w:r>
      <w:r>
        <w:rPr>
          <w:rFonts w:hint="eastAsia"/>
        </w:rPr>
        <w:t>影响</w:t>
      </w:r>
      <w:r>
        <w:t>玉雕制品价值</w:t>
      </w:r>
      <w:r>
        <w:rPr>
          <w:rFonts w:hint="eastAsia"/>
        </w:rPr>
        <w:t>的</w:t>
      </w:r>
      <w:r>
        <w:t>要素。</w:t>
      </w:r>
    </w:p>
    <w:p>
      <w:pPr>
        <w:spacing w:line="360" w:lineRule="auto"/>
        <w:ind w:firstLine="630" w:firstLineChars="300"/>
        <w:jc w:val="left"/>
        <w:rPr>
          <w:rFonts w:hint="default" w:eastAsia="宋体"/>
          <w:lang w:val="en-US" w:eastAsia="zh-CN"/>
        </w:rPr>
      </w:pPr>
      <w:r>
        <w:rPr>
          <w:rFonts w:hint="eastAsia"/>
          <w:lang w:val="en-US" w:eastAsia="zh-CN"/>
        </w:rPr>
        <w:t>应用：山子的特点</w:t>
      </w:r>
    </w:p>
    <w:p>
      <w:pPr>
        <w:spacing w:line="360" w:lineRule="auto"/>
        <w:ind w:firstLine="420" w:firstLineChars="200"/>
        <w:jc w:val="left"/>
      </w:pPr>
      <w:r>
        <w:rPr>
          <w:rFonts w:hint="eastAsia"/>
        </w:rPr>
        <w:t>第六节 玉石和玉雕制品的描述要求</w:t>
      </w:r>
    </w:p>
    <w:p>
      <w:pPr>
        <w:spacing w:line="360" w:lineRule="auto"/>
        <w:ind w:firstLine="630" w:firstLineChars="300"/>
        <w:jc w:val="left"/>
      </w:pPr>
      <w:r>
        <w:t>识记：</w:t>
      </w:r>
      <w:r>
        <w:rPr>
          <w:rFonts w:hint="eastAsia"/>
          <w:lang w:val="en-US" w:eastAsia="zh-CN"/>
        </w:rPr>
        <w:t>对</w:t>
      </w:r>
      <w:r>
        <w:rPr>
          <w:rFonts w:hint="eastAsia"/>
        </w:rPr>
        <w:t>玉雕制品的描述。</w:t>
      </w:r>
    </w:p>
    <w:p>
      <w:pPr>
        <w:spacing w:line="360" w:lineRule="auto"/>
        <w:ind w:firstLine="420" w:firstLineChars="200"/>
        <w:jc w:val="left"/>
      </w:pPr>
    </w:p>
    <w:p>
      <w:pPr>
        <w:spacing w:line="360" w:lineRule="auto"/>
        <w:jc w:val="center"/>
        <w:rPr>
          <w:b/>
        </w:rPr>
      </w:pPr>
      <w:r>
        <w:rPr>
          <w:rFonts w:hint="eastAsia"/>
          <w:b/>
        </w:rPr>
        <w:t>第十章  有机宝石评估</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通过本章节的学习，了解有机宝石的品质分级、影响价值的主要因素，掌握常见有机宝石的评估方法。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概述</w:t>
      </w:r>
    </w:p>
    <w:p>
      <w:pPr>
        <w:spacing w:line="360" w:lineRule="auto"/>
        <w:ind w:firstLine="630" w:firstLineChars="300"/>
        <w:jc w:val="left"/>
      </w:pPr>
      <w:r>
        <w:t>识记：有机宝石的定义、品种类型。</w:t>
      </w:r>
    </w:p>
    <w:p>
      <w:pPr>
        <w:spacing w:line="360" w:lineRule="auto"/>
        <w:ind w:firstLine="420" w:firstLineChars="200"/>
        <w:jc w:val="left"/>
      </w:pPr>
      <w:r>
        <w:rPr>
          <w:rFonts w:hint="eastAsia"/>
        </w:rPr>
        <w:t>第二节 珍珠评估</w:t>
      </w:r>
    </w:p>
    <w:p>
      <w:pPr>
        <w:spacing w:line="360" w:lineRule="auto"/>
        <w:ind w:firstLine="630" w:firstLineChars="300"/>
        <w:jc w:val="left"/>
      </w:pPr>
      <w:r>
        <w:t>识记：珍珠的定义、分类</w:t>
      </w:r>
      <w:r>
        <w:rPr>
          <w:rFonts w:hint="eastAsia"/>
          <w:lang w:eastAsia="zh-CN"/>
        </w:rPr>
        <w:t>（</w:t>
      </w:r>
      <w:r>
        <w:rPr>
          <w:rFonts w:hint="eastAsia"/>
          <w:lang w:val="en-US" w:eastAsia="zh-CN"/>
        </w:rPr>
        <w:t>成因、生长水域、结构、是否附壳</w:t>
      </w:r>
      <w:r>
        <w:rPr>
          <w:rFonts w:hint="eastAsia"/>
          <w:lang w:eastAsia="zh-CN"/>
        </w:rPr>
        <w:t>）</w:t>
      </w:r>
      <w:r>
        <w:t>、</w:t>
      </w:r>
      <w:r>
        <w:rPr>
          <w:rFonts w:hint="eastAsia"/>
          <w:lang w:val="en-US" w:eastAsia="zh-CN"/>
        </w:rPr>
        <w:t>海螺珍珠/美乐珠的定义、</w:t>
      </w:r>
      <w:r>
        <w:t>影响珍珠价值的主要因素、</w:t>
      </w:r>
      <w:r>
        <w:rPr>
          <w:rFonts w:hint="eastAsia"/>
          <w:lang w:val="en-US" w:eastAsia="zh-CN"/>
        </w:rPr>
        <w:t>中国五个珍珠产地中心市场、珍珠国际</w:t>
      </w:r>
      <w:r>
        <w:t>报价</w:t>
      </w:r>
      <w:r>
        <w:rPr>
          <w:rFonts w:hint="eastAsia"/>
          <w:lang w:eastAsia="zh-CN"/>
        </w:rPr>
        <w:t>（</w:t>
      </w:r>
      <w:r>
        <w:rPr>
          <w:rFonts w:hint="eastAsia"/>
          <w:lang w:val="en-US" w:eastAsia="zh-CN"/>
        </w:rPr>
        <w:t>The Guide</w:t>
      </w:r>
      <w:r>
        <w:rPr>
          <w:rFonts w:hint="eastAsia"/>
          <w:lang w:eastAsia="zh-CN"/>
        </w:rPr>
        <w:t>）</w:t>
      </w:r>
      <w:r>
        <w:t>。</w:t>
      </w:r>
    </w:p>
    <w:p>
      <w:pPr>
        <w:spacing w:line="360" w:lineRule="auto"/>
        <w:ind w:firstLine="630" w:firstLineChars="300"/>
        <w:jc w:val="left"/>
      </w:pPr>
      <w:r>
        <w:t>理解：</w:t>
      </w:r>
      <w:r>
        <w:rPr>
          <w:rFonts w:hint="eastAsia"/>
          <w:lang w:val="en-US" w:eastAsia="zh-CN"/>
        </w:rPr>
        <w:t>中国珍珠分级国家标准</w:t>
      </w:r>
      <w:r>
        <w:rPr>
          <w:rFonts w:hint="eastAsia"/>
          <w:lang w:eastAsia="zh-CN"/>
        </w:rPr>
        <w:t>（</w:t>
      </w:r>
      <w:r>
        <w:rPr>
          <w:rFonts w:hint="eastAsia"/>
          <w:lang w:val="en-US" w:eastAsia="zh-CN"/>
        </w:rPr>
        <w:t>颜色、光洁度、珠层厚度</w:t>
      </w:r>
      <w:r>
        <w:rPr>
          <w:rFonts w:hint="eastAsia"/>
          <w:lang w:eastAsia="zh-CN"/>
        </w:rPr>
        <w:t>）</w:t>
      </w:r>
      <w:r>
        <w:t>。</w:t>
      </w:r>
    </w:p>
    <w:p>
      <w:pPr>
        <w:spacing w:line="360" w:lineRule="auto"/>
        <w:ind w:firstLine="630" w:firstLineChars="300"/>
        <w:jc w:val="left"/>
        <w:rPr>
          <w:rFonts w:hint="default" w:eastAsia="宋体"/>
          <w:lang w:val="en-US" w:eastAsia="zh-CN"/>
        </w:rPr>
      </w:pPr>
      <w:r>
        <w:rPr>
          <w:rFonts w:hint="eastAsia"/>
          <w:lang w:val="en-US" w:eastAsia="zh-CN"/>
        </w:rPr>
        <w:t>应用：珍珠按产地分类（南洋珠、日本海水珍珠、中国海水珍珠、中国淡水珍珠）。</w:t>
      </w:r>
    </w:p>
    <w:p>
      <w:pPr>
        <w:spacing w:line="360" w:lineRule="auto"/>
        <w:ind w:firstLine="420" w:firstLineChars="200"/>
        <w:jc w:val="left"/>
      </w:pPr>
      <w:r>
        <w:rPr>
          <w:rFonts w:hint="eastAsia"/>
        </w:rPr>
        <w:t>第三节 珊瑚评估</w:t>
      </w:r>
    </w:p>
    <w:p>
      <w:pPr>
        <w:spacing w:line="360" w:lineRule="auto"/>
        <w:ind w:firstLine="630" w:firstLineChars="300"/>
        <w:jc w:val="left"/>
      </w:pPr>
      <w:r>
        <w:rPr>
          <w:rFonts w:hint="eastAsia"/>
        </w:rPr>
        <w:t>识记：珊瑚的定义、分类、影响珊瑚价值的主要因素、市场及报价。</w:t>
      </w:r>
    </w:p>
    <w:p>
      <w:pPr>
        <w:spacing w:line="360" w:lineRule="auto"/>
        <w:ind w:firstLine="420" w:firstLineChars="200"/>
        <w:jc w:val="left"/>
      </w:pPr>
      <w:r>
        <w:rPr>
          <w:rFonts w:hint="eastAsia"/>
        </w:rPr>
        <w:t>第四节 琥珀评估</w:t>
      </w:r>
    </w:p>
    <w:p>
      <w:pPr>
        <w:spacing w:line="360" w:lineRule="auto"/>
        <w:ind w:firstLine="630" w:firstLineChars="300"/>
        <w:jc w:val="left"/>
      </w:pPr>
      <w:r>
        <w:rPr>
          <w:rFonts w:hint="eastAsia"/>
        </w:rPr>
        <w:t>识记：琥珀的定义、分类、影响琥珀</w:t>
      </w:r>
      <w:r>
        <w:rPr>
          <w:rFonts w:hint="eastAsia"/>
          <w:lang w:val="en-US" w:eastAsia="zh-CN"/>
        </w:rPr>
        <w:t>价</w:t>
      </w:r>
      <w:r>
        <w:rPr>
          <w:rFonts w:hint="eastAsia"/>
        </w:rPr>
        <w:t>值的主要因素、市场及报价。</w:t>
      </w:r>
    </w:p>
    <w:p>
      <w:pPr>
        <w:spacing w:line="360" w:lineRule="auto"/>
        <w:jc w:val="center"/>
        <w:rPr>
          <w:b/>
        </w:rPr>
      </w:pPr>
      <w:r>
        <w:rPr>
          <w:rFonts w:hint="eastAsia"/>
          <w:b/>
        </w:rPr>
        <w:t>第十一章  贵金属及镶嵌首饰评估</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通过本章节的学习，了解贵金属的定义分类、制造方法与工艺评价、估价方法。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概述</w:t>
      </w:r>
    </w:p>
    <w:p>
      <w:pPr>
        <w:spacing w:line="360" w:lineRule="auto"/>
        <w:ind w:firstLine="630" w:firstLineChars="300"/>
        <w:jc w:val="left"/>
        <w:rPr>
          <w:rFonts w:hint="eastAsia" w:eastAsia="宋体"/>
          <w:lang w:val="en-US" w:eastAsia="zh-CN"/>
        </w:rPr>
      </w:pPr>
      <w:r>
        <w:t>识记：贵金属的定义与分类、</w:t>
      </w:r>
      <w:r>
        <w:rPr>
          <w:rFonts w:hint="eastAsia"/>
          <w:lang w:val="en-US" w:eastAsia="zh-CN"/>
        </w:rPr>
        <w:t>足金</w:t>
      </w:r>
      <w:r>
        <w:t>首饰</w:t>
      </w:r>
      <w:r>
        <w:rPr>
          <w:rFonts w:hint="eastAsia"/>
          <w:lang w:val="en-US" w:eastAsia="zh-CN"/>
        </w:rPr>
        <w:t>和K金首饰的定义</w:t>
      </w:r>
      <w:r>
        <w:t>、</w:t>
      </w:r>
      <w:r>
        <w:rPr>
          <w:rFonts w:hint="eastAsia"/>
          <w:lang w:val="en-US" w:eastAsia="zh-CN"/>
        </w:rPr>
        <w:t>常见K金的纯度范围、首饰印记、中国主要</w:t>
      </w:r>
      <w:r>
        <w:t>黄金交易市场。</w:t>
      </w:r>
    </w:p>
    <w:p>
      <w:pPr>
        <w:spacing w:line="360" w:lineRule="auto"/>
        <w:ind w:firstLine="420" w:firstLineChars="200"/>
        <w:jc w:val="left"/>
      </w:pPr>
      <w:r>
        <w:rPr>
          <w:rFonts w:hint="eastAsia"/>
        </w:rPr>
        <w:t>第二节 贵金属及镶嵌首饰的制造方法与工艺评价</w:t>
      </w:r>
    </w:p>
    <w:p>
      <w:pPr>
        <w:spacing w:line="360" w:lineRule="auto"/>
        <w:ind w:firstLine="630" w:firstLineChars="300"/>
        <w:jc w:val="left"/>
      </w:pPr>
      <w:r>
        <w:rPr>
          <w:rFonts w:hint="eastAsia"/>
          <w:lang w:val="en-US" w:eastAsia="zh-CN"/>
        </w:rPr>
        <w:t>识记</w:t>
      </w:r>
      <w:r>
        <w:rPr>
          <w:rFonts w:hint="eastAsia"/>
        </w:rPr>
        <w:t>：贵金属首饰制</w:t>
      </w:r>
      <w:r>
        <w:rPr>
          <w:rFonts w:hint="eastAsia"/>
          <w:lang w:val="en-US" w:eastAsia="zh-CN"/>
        </w:rPr>
        <w:t>作</w:t>
      </w:r>
      <w:r>
        <w:rPr>
          <w:rFonts w:hint="eastAsia"/>
        </w:rPr>
        <w:t>方法</w:t>
      </w:r>
      <w:r>
        <w:rPr>
          <w:rFonts w:hint="eastAsia"/>
          <w:lang w:eastAsia="zh-CN"/>
        </w:rPr>
        <w:t>（</w:t>
      </w:r>
      <w:r>
        <w:rPr>
          <w:rFonts w:hint="eastAsia"/>
          <w:lang w:val="en-US" w:eastAsia="zh-CN"/>
        </w:rPr>
        <w:t>浇铸法、冲压成型、机织链</w:t>
      </w:r>
      <w:r>
        <w:rPr>
          <w:rFonts w:hint="eastAsia"/>
          <w:lang w:eastAsia="zh-CN"/>
        </w:rPr>
        <w:t>）</w:t>
      </w:r>
      <w:r>
        <w:rPr>
          <w:rFonts w:hint="eastAsia"/>
        </w:rPr>
        <w:t>、镶嵌方法及特点</w:t>
      </w:r>
      <w:r>
        <w:rPr>
          <w:rFonts w:hint="eastAsia"/>
          <w:lang w:eastAsia="zh-CN"/>
        </w:rPr>
        <w:t>（</w:t>
      </w:r>
      <w:r>
        <w:rPr>
          <w:rFonts w:hint="eastAsia"/>
          <w:lang w:val="en-US" w:eastAsia="zh-CN"/>
        </w:rPr>
        <w:t>爪镶、钉镶、槽镶、包镶、群镶</w:t>
      </w:r>
      <w:r>
        <w:rPr>
          <w:rFonts w:hint="eastAsia"/>
          <w:lang w:eastAsia="zh-CN"/>
        </w:rPr>
        <w:t>）。</w:t>
      </w:r>
    </w:p>
    <w:p>
      <w:pPr>
        <w:spacing w:line="360" w:lineRule="auto"/>
        <w:ind w:firstLine="630" w:firstLineChars="300"/>
        <w:jc w:val="left"/>
      </w:pPr>
      <w:r>
        <w:rPr>
          <w:rFonts w:hint="eastAsia"/>
          <w:lang w:val="en-US" w:eastAsia="zh-CN"/>
        </w:rPr>
        <w:t>理解：镶嵌首饰工艺要求（总体要求）</w:t>
      </w:r>
      <w:r>
        <w:t>。</w:t>
      </w:r>
    </w:p>
    <w:p>
      <w:pPr>
        <w:spacing w:line="360" w:lineRule="auto"/>
        <w:ind w:firstLine="420" w:firstLineChars="200"/>
        <w:jc w:val="left"/>
      </w:pPr>
      <w:r>
        <w:rPr>
          <w:rFonts w:hint="eastAsia"/>
        </w:rPr>
        <w:t>第三节 贵金属及镶嵌首饰的估价</w:t>
      </w:r>
    </w:p>
    <w:p>
      <w:pPr>
        <w:spacing w:line="360" w:lineRule="auto"/>
        <w:ind w:firstLine="630" w:firstLineChars="300"/>
        <w:jc w:val="left"/>
      </w:pPr>
      <w:r>
        <w:t>理解：贵金属首饰、镶嵌首饰的估价。</w:t>
      </w:r>
      <w:r>
        <w:rPr>
          <w:rFonts w:hint="eastAsia"/>
        </w:rPr>
        <w:tab/>
      </w:r>
    </w:p>
    <w:p>
      <w:pPr>
        <w:spacing w:line="360" w:lineRule="auto"/>
        <w:ind w:firstLine="420" w:firstLineChars="200"/>
        <w:jc w:val="left"/>
      </w:pPr>
      <w:r>
        <w:rPr>
          <w:rFonts w:hint="eastAsia"/>
        </w:rPr>
        <w:t>第四节 贵金属及镶嵌首饰的描述要求</w:t>
      </w:r>
    </w:p>
    <w:p>
      <w:pPr>
        <w:spacing w:line="360" w:lineRule="auto"/>
        <w:ind w:firstLine="630" w:firstLineChars="300"/>
        <w:jc w:val="left"/>
      </w:pPr>
      <w:r>
        <w:t>识记：</w:t>
      </w:r>
      <w:r>
        <w:rPr>
          <w:rFonts w:hint="eastAsia"/>
        </w:rPr>
        <w:t>贵金属及镶嵌首饰的描述要求</w:t>
      </w:r>
    </w:p>
    <w:p>
      <w:pPr>
        <w:spacing w:line="360" w:lineRule="auto"/>
        <w:ind w:firstLine="420" w:firstLineChars="200"/>
        <w:jc w:val="left"/>
      </w:pPr>
    </w:p>
    <w:p>
      <w:pPr>
        <w:spacing w:line="360" w:lineRule="auto"/>
        <w:jc w:val="center"/>
        <w:rPr>
          <w:b/>
        </w:rPr>
      </w:pPr>
      <w:r>
        <w:rPr>
          <w:rFonts w:hint="eastAsia"/>
          <w:b/>
        </w:rPr>
        <w:t>第十二章  古董珠宝首饰评估</w:t>
      </w:r>
    </w:p>
    <w:p>
      <w:pPr>
        <w:spacing w:line="360" w:lineRule="auto"/>
        <w:jc w:val="left"/>
        <w:rPr>
          <w:b/>
        </w:rPr>
      </w:pPr>
      <w:r>
        <w:rPr>
          <w:rFonts w:hint="eastAsia"/>
          <w:b/>
        </w:rPr>
        <w:t>一、学习目的与要求</w:t>
      </w:r>
    </w:p>
    <w:p>
      <w:pPr>
        <w:spacing w:line="360" w:lineRule="auto"/>
        <w:ind w:firstLine="420" w:firstLineChars="200"/>
        <w:jc w:val="left"/>
      </w:pPr>
      <w:r>
        <w:rPr>
          <w:rFonts w:hint="eastAsia"/>
        </w:rPr>
        <w:t>通过本章节的学习，了解古董珠宝首饰的定义、分类、市场及影响古董珠宝首饰价值的主要因素、评估方法。</w:t>
      </w:r>
    </w:p>
    <w:p>
      <w:pPr>
        <w:spacing w:line="360" w:lineRule="auto"/>
        <w:jc w:val="left"/>
        <w:rPr>
          <w:b/>
        </w:rPr>
      </w:pPr>
      <w:r>
        <w:rPr>
          <w:rFonts w:hint="eastAsia"/>
          <w:b/>
        </w:rPr>
        <w:t>二、考核知识点与考核目标</w:t>
      </w:r>
    </w:p>
    <w:p>
      <w:pPr>
        <w:spacing w:line="360" w:lineRule="auto"/>
        <w:ind w:firstLine="420" w:firstLineChars="200"/>
        <w:jc w:val="left"/>
      </w:pPr>
      <w:r>
        <w:rPr>
          <w:rFonts w:hint="eastAsia"/>
        </w:rPr>
        <w:t>第一节 概述</w:t>
      </w:r>
    </w:p>
    <w:p>
      <w:pPr>
        <w:spacing w:line="360" w:lineRule="auto"/>
        <w:ind w:firstLine="630" w:firstLineChars="300"/>
        <w:jc w:val="left"/>
      </w:pPr>
      <w:r>
        <w:t>识记：古董珠宝首饰的定义、分类、市场。</w:t>
      </w:r>
    </w:p>
    <w:p>
      <w:pPr>
        <w:spacing w:line="360" w:lineRule="auto"/>
        <w:ind w:firstLine="420" w:firstLineChars="200"/>
        <w:jc w:val="left"/>
      </w:pPr>
      <w:r>
        <w:rPr>
          <w:rFonts w:hint="eastAsia"/>
        </w:rPr>
        <w:t>第二节 影响古董珠宝首饰价值的主要因素</w:t>
      </w:r>
    </w:p>
    <w:p>
      <w:pPr>
        <w:spacing w:line="360" w:lineRule="auto"/>
        <w:ind w:firstLine="630" w:firstLineChars="300"/>
        <w:jc w:val="left"/>
      </w:pPr>
      <w:r>
        <w:t>识记：</w:t>
      </w:r>
      <w:r>
        <w:rPr>
          <w:rFonts w:hint="eastAsia"/>
        </w:rPr>
        <w:t>影响古董珠宝首饰价值的主要因素。</w:t>
      </w:r>
    </w:p>
    <w:p>
      <w:pPr>
        <w:spacing w:line="360" w:lineRule="auto"/>
        <w:ind w:firstLine="420" w:firstLineChars="200"/>
        <w:jc w:val="left"/>
      </w:pPr>
      <w:r>
        <w:rPr>
          <w:rFonts w:hint="eastAsia"/>
        </w:rPr>
        <w:t>第三节 古董珠宝首饰的综合评价</w:t>
      </w:r>
    </w:p>
    <w:p>
      <w:pPr>
        <w:spacing w:line="360" w:lineRule="auto"/>
        <w:ind w:firstLine="630" w:firstLineChars="300"/>
        <w:jc w:val="left"/>
      </w:pPr>
      <w:r>
        <w:rPr>
          <w:rFonts w:hint="eastAsia"/>
        </w:rPr>
        <w:t>识记：古董珠宝首饰的综合评价</w:t>
      </w:r>
      <w:r>
        <w:rPr>
          <w:rFonts w:hint="eastAsia"/>
          <w:lang w:eastAsia="zh-CN"/>
        </w:rPr>
        <w:t>（</w:t>
      </w:r>
      <w:r>
        <w:rPr>
          <w:rFonts w:hint="eastAsia"/>
          <w:lang w:val="en-US" w:eastAsia="zh-CN"/>
        </w:rPr>
        <w:t>断代方法</w:t>
      </w:r>
      <w:r>
        <w:rPr>
          <w:rFonts w:hint="eastAsia"/>
          <w:lang w:eastAsia="zh-CN"/>
        </w:rPr>
        <w:t>）</w:t>
      </w:r>
      <w:r>
        <w:rPr>
          <w:rFonts w:hint="eastAsia"/>
        </w:rPr>
        <w:t>。</w:t>
      </w: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《珠宝首饰评估</w:t>
      </w:r>
      <w:r>
        <w:rPr>
          <w:rFonts w:hint="eastAsia" w:ascii="宋体" w:hAnsi="宋体"/>
          <w:lang w:eastAsia="zh-CN"/>
        </w:rPr>
        <w:t>（</w:t>
      </w:r>
      <w:r>
        <w:rPr>
          <w:rFonts w:hint="eastAsia" w:ascii="宋体" w:hAnsi="宋体"/>
          <w:lang w:val="en-US" w:eastAsia="zh-CN"/>
        </w:rPr>
        <w:t>第二版）</w:t>
      </w:r>
      <w:r>
        <w:rPr>
          <w:rFonts w:hint="eastAsia" w:ascii="宋体" w:hAnsi="宋体"/>
        </w:rPr>
        <w:t>》，张蓓莉 陈华 孙凤民 主编，地质出版社，201</w:t>
      </w:r>
      <w:r>
        <w:rPr>
          <w:rFonts w:ascii="宋体" w:hAnsi="宋体"/>
        </w:rPr>
        <w:t>8</w:t>
      </w:r>
      <w:r>
        <w:rPr>
          <w:rFonts w:hint="eastAsia" w:ascii="宋体" w:hAnsi="宋体"/>
        </w:rPr>
        <w:t>年版。</w:t>
      </w:r>
    </w:p>
    <w:p>
      <w:pPr>
        <w:spacing w:line="360" w:lineRule="auto"/>
        <w:ind w:firstLine="0" w:firstLineChars="0"/>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4、辅导时，应对学习方法进行指导，宜提倡</w:t>
      </w:r>
      <w:r>
        <w:rPr>
          <w:rFonts w:hint="eastAsia" w:ascii="宋体" w:hAnsi="宋体"/>
          <w:bCs/>
          <w:lang w:eastAsia="zh-CN"/>
        </w:rPr>
        <w:t>“</w:t>
      </w:r>
      <w:r>
        <w:rPr>
          <w:rFonts w:hint="eastAsia" w:ascii="宋体" w:hAnsi="宋体"/>
          <w:bCs/>
        </w:rPr>
        <w:t>认真阅读教材，刻苦钻研教材，主动争取帮助，依靠自己学通</w:t>
      </w:r>
      <w:r>
        <w:rPr>
          <w:rFonts w:hint="eastAsia" w:ascii="宋体" w:hAnsi="宋体"/>
          <w:bCs/>
          <w:lang w:eastAsia="zh-CN"/>
        </w:rPr>
        <w:t>”</w:t>
      </w:r>
      <w:r>
        <w:rPr>
          <w:rFonts w:hint="eastAsia" w:ascii="宋体" w:hAnsi="宋体"/>
          <w:bCs/>
        </w:rPr>
        <w:t xml:space="preserve">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ascii="宋体" w:hAnsi="宋体"/>
          <w:bCs/>
        </w:rPr>
        <w:t>4</w:t>
      </w:r>
      <w:r>
        <w:rPr>
          <w:rFonts w:hint="eastAsia" w:ascii="宋体" w:hAnsi="宋体"/>
          <w:bCs/>
        </w:rPr>
        <w:t>学分，建议总课时</w:t>
      </w:r>
      <w:r>
        <w:rPr>
          <w:rFonts w:hint="eastAsia" w:ascii="宋体" w:hAnsi="宋体"/>
          <w:bCs/>
          <w:lang w:val="en-US" w:eastAsia="zh-CN"/>
        </w:rPr>
        <w:t>72</w:t>
      </w:r>
      <w:r>
        <w:rPr>
          <w:rFonts w:hint="eastAsia" w:ascii="宋体" w:hAnsi="宋体"/>
          <w:bCs/>
        </w:rPr>
        <w:t xml:space="preserve">学时，其中助学课时分配如下： </w:t>
      </w:r>
    </w:p>
    <w:tbl>
      <w:tblPr>
        <w:tblStyle w:val="9"/>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珠宝首饰评估概述</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lang w:eastAsia="zh-CN"/>
              </w:rPr>
            </w:pP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珠宝首饰评估基本事项</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珠宝首饰评估程序</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珠宝首饰评估方法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珠宝首饰评估报告和档案</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钻石评估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彩色宝石评估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玉石和玉雕制品评估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有机宝石评估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贵金属及镶嵌首饰评估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古董珠宝首饰评估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w:t>
      </w:r>
      <w:r>
        <w:rPr>
          <w:rFonts w:hint="eastAsia" w:hAnsi="宋体"/>
          <w:bCs/>
          <w:lang w:val="en-US" w:eastAsia="zh-CN"/>
        </w:rPr>
        <w:t>3</w:t>
      </w:r>
      <w:r>
        <w:rPr>
          <w:rFonts w:hint="eastAsia" w:hAnsi="宋体"/>
          <w:bCs/>
        </w:rPr>
        <w:t>0%，应用占</w:t>
      </w:r>
      <w:r>
        <w:rPr>
          <w:rFonts w:hint="eastAsia" w:hAnsi="宋体"/>
          <w:bCs/>
          <w:lang w:val="en-US" w:eastAsia="zh-CN"/>
        </w:rPr>
        <w:t>3</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4．笔试试题类型一般分为：单项选择题、</w:t>
      </w:r>
      <w:r>
        <w:rPr>
          <w:rFonts w:hint="eastAsia" w:hAnsi="宋体"/>
          <w:bCs/>
          <w:lang w:val="en-US" w:eastAsia="zh-CN"/>
        </w:rPr>
        <w:t>填空题、</w:t>
      </w:r>
      <w:r>
        <w:rPr>
          <w:rFonts w:hint="eastAsia" w:hAnsi="宋体"/>
          <w:bCs/>
        </w:rPr>
        <w:t>简答题、论述题。</w:t>
      </w:r>
    </w:p>
    <w:p>
      <w:pPr>
        <w:pStyle w:val="4"/>
        <w:spacing w:line="360" w:lineRule="auto"/>
        <w:ind w:firstLine="420" w:firstLineChars="200"/>
        <w:rPr>
          <w:rFonts w:hAnsi="宋体"/>
          <w:bCs/>
        </w:rPr>
      </w:pPr>
      <w:r>
        <w:rPr>
          <w:rFonts w:hint="eastAsia" w:hAnsi="宋体"/>
          <w:bCs/>
        </w:rPr>
        <w:t>5．笔试采用闭卷考核方式，考试时间</w:t>
      </w:r>
      <w:r>
        <w:rPr>
          <w:rFonts w:hAnsi="宋体"/>
          <w:bCs/>
        </w:rPr>
        <w:t>150</w:t>
      </w:r>
      <w:r>
        <w:rPr>
          <w:rFonts w:hint="eastAsia" w:hAnsi="宋体"/>
          <w:bCs/>
        </w:rPr>
        <w:t>分钟，按百分制计分，60分为及格。</w:t>
      </w:r>
    </w:p>
    <w:p>
      <w:pPr>
        <w:spacing w:line="360" w:lineRule="auto"/>
      </w:pPr>
      <w:r>
        <w:rPr>
          <w:rFonts w:hint="eastAsia"/>
          <w:b/>
          <w:bCs/>
        </w:rPr>
        <w:t>六、题型示例</w:t>
      </w:r>
    </w:p>
    <w:p>
      <w:pPr>
        <w:spacing w:line="360" w:lineRule="auto"/>
        <w:ind w:firstLine="420" w:firstLineChars="200"/>
        <w:rPr>
          <w:rFonts w:ascii="宋体" w:hAnsi="宋体"/>
        </w:rPr>
      </w:pPr>
      <w:r>
        <w:rPr>
          <w:rFonts w:hint="eastAsia" w:ascii="宋体" w:hAnsi="宋体"/>
        </w:rPr>
        <w:t>（一）单项选择题　</w:t>
      </w:r>
    </w:p>
    <w:p>
      <w:pPr>
        <w:spacing w:line="360" w:lineRule="auto"/>
        <w:ind w:left="598" w:leftChars="285" w:firstLine="420" w:firstLineChars="200"/>
        <w:rPr>
          <w:rFonts w:ascii="宋体" w:hAnsi="宋体"/>
        </w:rPr>
      </w:pPr>
      <w:r>
        <w:rPr>
          <w:rFonts w:hint="eastAsia" w:ascii="宋体" w:hAnsi="宋体"/>
        </w:rPr>
        <w:t xml:space="preserve">在确定有色宝石总品质级别时，颜色、净度和切工的级别对总品质的影响比例分别为        </w:t>
      </w:r>
    </w:p>
    <w:p>
      <w:pPr>
        <w:spacing w:line="360" w:lineRule="auto"/>
        <w:ind w:firstLine="840" w:firstLineChars="400"/>
        <w:rPr>
          <w:rFonts w:ascii="宋体" w:hAnsi="宋体"/>
        </w:rPr>
      </w:pPr>
      <w:r>
        <w:rPr>
          <w:rFonts w:hint="eastAsia" w:ascii="宋体" w:hAnsi="宋体"/>
        </w:rPr>
        <w:t>A．80%、60%、20%           B．70%、50%、30%</w:t>
      </w:r>
    </w:p>
    <w:p>
      <w:pPr>
        <w:spacing w:line="360" w:lineRule="auto"/>
        <w:ind w:firstLine="840" w:firstLineChars="400"/>
        <w:rPr>
          <w:rFonts w:ascii="宋体" w:hAnsi="宋体"/>
        </w:rPr>
      </w:pPr>
      <w:r>
        <w:rPr>
          <w:rFonts w:hint="eastAsia" w:ascii="宋体" w:hAnsi="宋体"/>
        </w:rPr>
        <w:t>C．50%、30%、20%           D．30%、20%、10%</w:t>
      </w:r>
    </w:p>
    <w:p>
      <w:pPr>
        <w:spacing w:line="360" w:lineRule="auto"/>
        <w:ind w:firstLine="420" w:firstLineChars="200"/>
        <w:rPr>
          <w:rFonts w:ascii="宋体" w:hAnsi="宋体"/>
        </w:rPr>
      </w:pPr>
      <w:r>
        <w:rPr>
          <w:rFonts w:hint="eastAsia" w:ascii="宋体" w:hAnsi="宋体"/>
        </w:rPr>
        <w:t>（二）</w:t>
      </w:r>
      <w:r>
        <w:rPr>
          <w:rFonts w:hint="eastAsia" w:ascii="宋体" w:hAnsi="宋体"/>
          <w:lang w:val="en-US" w:eastAsia="zh-CN"/>
        </w:rPr>
        <w:t>填空</w:t>
      </w:r>
      <w:r>
        <w:rPr>
          <w:rFonts w:hint="eastAsia" w:ascii="宋体" w:hAnsi="宋体"/>
        </w:rPr>
        <w:t>题　</w:t>
      </w:r>
    </w:p>
    <w:p>
      <w:pPr>
        <w:spacing w:line="360" w:lineRule="auto"/>
        <w:ind w:firstLine="1050" w:firstLineChars="500"/>
        <w:rPr>
          <w:rFonts w:ascii="宋体" w:hAnsi="宋体"/>
        </w:rPr>
      </w:pPr>
      <w:r>
        <w:rPr>
          <w:rFonts w:hint="eastAsia" w:ascii="宋体" w:hAnsi="宋体"/>
          <w:lang w:val="en-US" w:eastAsia="zh-CN"/>
        </w:rPr>
        <w:t>蓝宝石可能出现的特殊光学效应有______</w:t>
      </w:r>
      <w:r>
        <w:rPr>
          <w:rFonts w:hint="eastAsia" w:ascii="宋体" w:hAnsi="宋体"/>
          <w:u w:val="single"/>
          <w:lang w:val="en-US" w:eastAsia="zh-CN"/>
        </w:rPr>
        <w:t xml:space="preserve"> </w:t>
      </w:r>
      <w:r>
        <w:rPr>
          <w:rFonts w:hint="eastAsia" w:ascii="宋体" w:hAnsi="宋体"/>
          <w:lang w:val="en-US" w:eastAsia="zh-CN"/>
        </w:rPr>
        <w:t>效应和变色效应</w:t>
      </w:r>
    </w:p>
    <w:p>
      <w:pPr>
        <w:spacing w:line="360" w:lineRule="auto"/>
        <w:ind w:firstLine="420" w:firstLineChars="200"/>
        <w:rPr>
          <w:rFonts w:ascii="宋体" w:hAnsi="宋体"/>
        </w:rPr>
      </w:pPr>
      <w:r>
        <w:rPr>
          <w:rFonts w:hint="eastAsia" w:ascii="宋体" w:hAnsi="宋体"/>
        </w:rPr>
        <w:t>（三）简答题</w:t>
      </w:r>
    </w:p>
    <w:p>
      <w:pPr>
        <w:spacing w:line="360" w:lineRule="auto"/>
        <w:ind w:firstLine="1050" w:firstLineChars="500"/>
        <w:rPr>
          <w:rFonts w:ascii="宋体" w:hAnsi="宋体"/>
        </w:rPr>
      </w:pPr>
      <w:r>
        <w:rPr>
          <w:rFonts w:hint="eastAsia" w:ascii="宋体" w:hAnsi="宋体"/>
        </w:rPr>
        <w:t>简述评估报告的类型和各自的适用性。</w:t>
      </w:r>
    </w:p>
    <w:p>
      <w:pPr>
        <w:spacing w:line="360" w:lineRule="auto"/>
        <w:ind w:firstLine="420" w:firstLineChars="200"/>
        <w:rPr>
          <w:rFonts w:ascii="宋体" w:hAnsi="宋体"/>
        </w:rPr>
      </w:pPr>
      <w:r>
        <w:rPr>
          <w:rFonts w:hint="eastAsia" w:ascii="宋体" w:hAnsi="宋体"/>
        </w:rPr>
        <w:t>（四）论述题</w:t>
      </w:r>
    </w:p>
    <w:p>
      <w:pPr>
        <w:spacing w:line="360" w:lineRule="auto"/>
        <w:ind w:firstLine="1050" w:firstLineChars="500"/>
        <w:rPr>
          <w:rFonts w:ascii="宋体" w:hAnsi="宋体"/>
        </w:rPr>
      </w:pPr>
      <w:r>
        <w:rPr>
          <w:rFonts w:hint="eastAsia" w:ascii="宋体" w:hAnsi="宋体"/>
        </w:rPr>
        <w:t>结合实例说明如何针对不同的评估物采用不同的评估方法。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ZGNlZGVkZjEyMWFiN2U0ODZiNWZmZGVjNzFkNWEifQ=="/>
  </w:docVars>
  <w:rsids>
    <w:rsidRoot w:val="003E22E6"/>
    <w:rsid w:val="00007B20"/>
    <w:rsid w:val="00025BDE"/>
    <w:rsid w:val="00054462"/>
    <w:rsid w:val="00072053"/>
    <w:rsid w:val="00104208"/>
    <w:rsid w:val="00114FE2"/>
    <w:rsid w:val="00122305"/>
    <w:rsid w:val="001223D1"/>
    <w:rsid w:val="001629C4"/>
    <w:rsid w:val="00175795"/>
    <w:rsid w:val="00177153"/>
    <w:rsid w:val="001846FA"/>
    <w:rsid w:val="00194A1A"/>
    <w:rsid w:val="00252F42"/>
    <w:rsid w:val="0026362A"/>
    <w:rsid w:val="002649B5"/>
    <w:rsid w:val="00286418"/>
    <w:rsid w:val="002D3C84"/>
    <w:rsid w:val="003143E8"/>
    <w:rsid w:val="003A5878"/>
    <w:rsid w:val="003E22E6"/>
    <w:rsid w:val="003E6C5D"/>
    <w:rsid w:val="003F34AA"/>
    <w:rsid w:val="00401E8A"/>
    <w:rsid w:val="00415090"/>
    <w:rsid w:val="0042521C"/>
    <w:rsid w:val="004318F5"/>
    <w:rsid w:val="004466AE"/>
    <w:rsid w:val="004C6AFB"/>
    <w:rsid w:val="004D7803"/>
    <w:rsid w:val="00505F58"/>
    <w:rsid w:val="00583D98"/>
    <w:rsid w:val="005B1E86"/>
    <w:rsid w:val="006037DE"/>
    <w:rsid w:val="006063F7"/>
    <w:rsid w:val="00637269"/>
    <w:rsid w:val="00662A74"/>
    <w:rsid w:val="006A283E"/>
    <w:rsid w:val="007049D8"/>
    <w:rsid w:val="007060AF"/>
    <w:rsid w:val="00706CE6"/>
    <w:rsid w:val="00721D40"/>
    <w:rsid w:val="007369FF"/>
    <w:rsid w:val="0075245F"/>
    <w:rsid w:val="00787477"/>
    <w:rsid w:val="00792F5E"/>
    <w:rsid w:val="007A1049"/>
    <w:rsid w:val="00842C9E"/>
    <w:rsid w:val="00870476"/>
    <w:rsid w:val="0089540A"/>
    <w:rsid w:val="008959FD"/>
    <w:rsid w:val="008B3618"/>
    <w:rsid w:val="008D39D8"/>
    <w:rsid w:val="00906D9A"/>
    <w:rsid w:val="0090753C"/>
    <w:rsid w:val="00933467"/>
    <w:rsid w:val="00933FD7"/>
    <w:rsid w:val="009457E6"/>
    <w:rsid w:val="00946E3D"/>
    <w:rsid w:val="009852EF"/>
    <w:rsid w:val="00995128"/>
    <w:rsid w:val="00A5445D"/>
    <w:rsid w:val="00A6362F"/>
    <w:rsid w:val="00A85712"/>
    <w:rsid w:val="00AD7088"/>
    <w:rsid w:val="00AE1C29"/>
    <w:rsid w:val="00B15158"/>
    <w:rsid w:val="00B86886"/>
    <w:rsid w:val="00BB722F"/>
    <w:rsid w:val="00BD1677"/>
    <w:rsid w:val="00BD1B7F"/>
    <w:rsid w:val="00BD39BA"/>
    <w:rsid w:val="00C42F8C"/>
    <w:rsid w:val="00C6115E"/>
    <w:rsid w:val="00C91BF4"/>
    <w:rsid w:val="00CA09EE"/>
    <w:rsid w:val="00CA1C5B"/>
    <w:rsid w:val="00CD6BF5"/>
    <w:rsid w:val="00CE785E"/>
    <w:rsid w:val="00D34B35"/>
    <w:rsid w:val="00D42625"/>
    <w:rsid w:val="00D42BD0"/>
    <w:rsid w:val="00D44001"/>
    <w:rsid w:val="00DF4CE8"/>
    <w:rsid w:val="00DF648C"/>
    <w:rsid w:val="00E02F68"/>
    <w:rsid w:val="00E3402C"/>
    <w:rsid w:val="00E41F70"/>
    <w:rsid w:val="00E82C51"/>
    <w:rsid w:val="00EA0838"/>
    <w:rsid w:val="00EC7678"/>
    <w:rsid w:val="00EE2173"/>
    <w:rsid w:val="00EE45B5"/>
    <w:rsid w:val="00EF3102"/>
    <w:rsid w:val="00F87872"/>
    <w:rsid w:val="00F9517B"/>
    <w:rsid w:val="03887072"/>
    <w:rsid w:val="0CD74C2B"/>
    <w:rsid w:val="0F03387B"/>
    <w:rsid w:val="0FB5651C"/>
    <w:rsid w:val="14211403"/>
    <w:rsid w:val="15CE1CF5"/>
    <w:rsid w:val="198A10FA"/>
    <w:rsid w:val="1A094B12"/>
    <w:rsid w:val="21A63B62"/>
    <w:rsid w:val="25A65B55"/>
    <w:rsid w:val="26751050"/>
    <w:rsid w:val="325B6453"/>
    <w:rsid w:val="3A2E7BEB"/>
    <w:rsid w:val="3D99281C"/>
    <w:rsid w:val="412F0CCC"/>
    <w:rsid w:val="48571692"/>
    <w:rsid w:val="4A6E18CE"/>
    <w:rsid w:val="4BDC3C83"/>
    <w:rsid w:val="5B4C3F4B"/>
    <w:rsid w:val="62765F66"/>
    <w:rsid w:val="6EA95876"/>
    <w:rsid w:val="70D47115"/>
    <w:rsid w:val="70E346A1"/>
    <w:rsid w:val="74983FAC"/>
    <w:rsid w:val="76AB2B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3"/>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5"/>
    <w:qFormat/>
    <w:uiPriority w:val="0"/>
    <w:rPr>
      <w:rFonts w:ascii="宋体" w:hAnsi="Courier New"/>
      <w:szCs w:val="20"/>
    </w:rPr>
  </w:style>
  <w:style w:type="paragraph" w:styleId="5">
    <w:name w:val="Balloon Text"/>
    <w:basedOn w:val="1"/>
    <w:link w:val="16"/>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4"/>
    <w:qFormat/>
    <w:uiPriority w:val="0"/>
    <w:pPr>
      <w:ind w:left="900" w:hanging="690"/>
    </w:pPr>
    <w:rPr>
      <w:rFonts w:eastAsia="楷体_GB2312"/>
      <w:b/>
      <w:szCs w:val="20"/>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正文文本缩进 Char"/>
    <w:basedOn w:val="10"/>
    <w:link w:val="3"/>
    <w:qFormat/>
    <w:uiPriority w:val="0"/>
    <w:rPr>
      <w:rFonts w:ascii="黑体" w:hAnsi="Times New Roman" w:eastAsia="楷体_GB2312" w:cs="Times New Roman"/>
      <w:kern w:val="0"/>
      <w:sz w:val="28"/>
      <w:szCs w:val="20"/>
    </w:rPr>
  </w:style>
  <w:style w:type="character" w:customStyle="1" w:styleId="14">
    <w:name w:val="正文文本缩进 3 Char"/>
    <w:basedOn w:val="10"/>
    <w:link w:val="8"/>
    <w:qFormat/>
    <w:uiPriority w:val="0"/>
    <w:rPr>
      <w:rFonts w:ascii="Times New Roman" w:hAnsi="Times New Roman" w:eastAsia="楷体_GB2312" w:cs="Times New Roman"/>
      <w:b/>
      <w:szCs w:val="20"/>
    </w:rPr>
  </w:style>
  <w:style w:type="character" w:customStyle="1" w:styleId="15">
    <w:name w:val="纯文本 Char"/>
    <w:basedOn w:val="10"/>
    <w:link w:val="4"/>
    <w:qFormat/>
    <w:uiPriority w:val="0"/>
    <w:rPr>
      <w:rFonts w:ascii="宋体" w:hAnsi="Courier New" w:eastAsia="宋体" w:cs="Times New Roman"/>
      <w:szCs w:val="20"/>
    </w:rPr>
  </w:style>
  <w:style w:type="character" w:customStyle="1" w:styleId="16">
    <w:name w:val="批注框文本 Char"/>
    <w:basedOn w:val="10"/>
    <w:link w:val="5"/>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FF416-EAFA-47A6-A4C6-7C0243EF8A1F}">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5535</Words>
  <Characters>5630</Characters>
  <Lines>39</Lines>
  <Paragraphs>11</Paragraphs>
  <TotalTime>17</TotalTime>
  <ScaleCrop>false</ScaleCrop>
  <LinksUpToDate>false</LinksUpToDate>
  <CharactersWithSpaces>5773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2024-09-26T05:55:27Z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DC948A202693403AB19C07C8406C3A43_13</vt:lpwstr>
  </property>
</Properties>
</file>