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中药安全与合理应用</w:t>
      </w:r>
      <w:r>
        <w:rPr>
          <w:rFonts w:hint="eastAsia"/>
          <w:b/>
          <w:bCs/>
          <w:lang w:val="en-US" w:eastAsia="zh-CN"/>
        </w:rPr>
        <w:t xml:space="preserve">    </w:t>
      </w:r>
      <w:r>
        <w:rPr>
          <w:b/>
          <w:bCs/>
        </w:rPr>
        <w:t>课程代码：14897（笔试）</w:t>
      </w:r>
      <w:r>
        <w:rPr>
          <w:rFonts w:hint="eastAsia"/>
          <w:b/>
          <w:bCs/>
          <w:lang w:val="en-US" w:eastAsia="zh-CN"/>
        </w:rPr>
        <w:t xml:space="preserve">        </w:t>
      </w:r>
      <w:r>
        <w:rPr>
          <w:b/>
          <w:bCs/>
        </w:rPr>
        <w:t>202</w:t>
      </w:r>
      <w:r>
        <w:rPr>
          <w:rFonts w:hint="eastAsia" w:eastAsiaTheme="minorEastAsia"/>
          <w:b/>
          <w:bCs/>
        </w:rPr>
        <w:t>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中药安全与合理应用》是北京市高等教育自学考试中药学（专科）专业的一门专业课程，是在完成公共基础课程学习后开设的选考课。《中药安全与合理应用》涵盖了中药安全用药的相关知识，理论与实践相结合，是一门综合性较强的专业课程。围绕中药安全性问题的发现、评估、理解与防范展开专业教学，旨在为学生</w:t>
      </w:r>
      <w:r>
        <w:rPr>
          <w:rFonts w:hint="eastAsia"/>
          <w:lang w:val="en-US" w:eastAsia="zh-CN"/>
        </w:rPr>
        <w:t>构建</w:t>
      </w:r>
      <w:r>
        <w:rPr>
          <w:rFonts w:hint="eastAsia"/>
        </w:rPr>
        <w:t>中药不良反应与</w:t>
      </w:r>
      <w:r>
        <w:rPr>
          <w:rFonts w:hint="eastAsia"/>
          <w:lang w:val="en-US" w:eastAsia="zh-CN"/>
        </w:rPr>
        <w:t>药物</w:t>
      </w:r>
      <w:r>
        <w:rPr>
          <w:rFonts w:hint="eastAsia"/>
        </w:rPr>
        <w:t>警戒基本理论体系，奠定中药药物警戒与风险管理理论基础。同时在教学中传承中医药精华、守正创新、贯彻社会主义核心价值观，培养学生追踪前沿、具有中医药和现代科学思维及人文素养。本课程的学习对学生全面掌握中药安全合理应用与临床药学服务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适应“新医改”需求的临床中药学服务型人才和医药管理人员的相关知识要求，为以后学习本专业相关知识和从事相关工作打下坚实基础。以中药安全及警戒理论为核心，构建中药不良反应的发现、判别、预警、防范及指导合理用药知识体系，掌握安全、有效、经济、适当的合理用药原则。并通过剖析中药不良反应影响因素，培养学生鉴别能力、推演预警能力，提升实践与创新能力、指导安全合理用药的药学服务能力。</w:t>
      </w:r>
    </w:p>
    <w:p>
      <w:pPr>
        <w:spacing w:line="360" w:lineRule="auto"/>
        <w:ind w:firstLine="420" w:firstLineChars="200"/>
      </w:pPr>
      <w:r>
        <w:rPr>
          <w:rFonts w:hint="eastAsia"/>
        </w:rPr>
        <w:t>本课程考核章节为第一章、第三章到第十章，其中重点章节是：第一章、第三章，第五章，第七章，第八章，第九章，第十章，不考核章节为第二章及附录。</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《中药安全与合理应用》课程在中药学（</w:t>
      </w:r>
      <w:r>
        <w:rPr>
          <w:rFonts w:hint="eastAsia" w:eastAsiaTheme="minorEastAsia"/>
        </w:rPr>
        <w:t>专科</w:t>
      </w:r>
      <w:r>
        <w:rPr>
          <w:rFonts w:hint="eastAsia"/>
        </w:rPr>
        <w:t>）专业的教学计划中被列为专业课程，本课程与中药学、方剂学、中医基础理论、中药化学等课程之间有承前启后的相互联系作用，是中药炮制学、中药药剂学等课程的先导课，本课程的学习对全面掌握中药安全用药、中药合理应用、中药药物警戒、临床中药学服务等知识起重要的桥梁作用。</w:t>
      </w:r>
    </w:p>
    <w:p>
      <w:pPr>
        <w:jc w:val="center"/>
        <w:rPr>
          <w:b/>
          <w:bCs/>
          <w:sz w:val="28"/>
          <w:szCs w:val="28"/>
        </w:rPr>
      </w:pPr>
      <w:r>
        <w:rPr>
          <w:rFonts w:hint="eastAsia"/>
          <w:bCs/>
        </w:rPr>
        <w:br w:type="page"/>
      </w:r>
      <w:r>
        <w:rPr>
          <w:rFonts w:hint="eastAsia"/>
          <w:b/>
          <w:bCs/>
          <w:sz w:val="28"/>
          <w:szCs w:val="28"/>
        </w:rPr>
        <w:t>第二部分考核内容与考核目标</w:t>
      </w:r>
    </w:p>
    <w:p>
      <w:pPr>
        <w:spacing w:line="360" w:lineRule="auto"/>
        <w:jc w:val="center"/>
        <w:rPr>
          <w:b/>
          <w:bCs/>
        </w:rPr>
      </w:pPr>
      <w:r>
        <w:rPr>
          <w:rFonts w:hint="eastAsia"/>
          <w:b/>
          <w:bCs/>
        </w:rPr>
        <w:t>第一章</w:t>
      </w:r>
      <w:r>
        <w:rPr>
          <w:rFonts w:hint="eastAsia"/>
          <w:b/>
          <w:bCs/>
          <w:lang w:val="en-US" w:eastAsia="zh-CN"/>
        </w:rPr>
        <w:t xml:space="preserve"> </w:t>
      </w:r>
      <w:r>
        <w:rPr>
          <w:rFonts w:hint="eastAsia"/>
          <w:b/>
          <w:bCs/>
        </w:rPr>
        <w:t>中药安全与合理应用概述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药品不良反应、中药不良反应、药源性疾病的基本概念；熟悉药物警戒、中药药物警戒的概念及理论内涵；安全与合理用药的基本原则。了解中药药物警戒特色、工作内容，辨析中药不良反应与中药药物警戒的区别与联系。树立安全、有效、经济、适当的合理用药意识，从传统中药安全用药思想中加强文化自信。</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中药安全相关概念与原则</w:t>
      </w:r>
    </w:p>
    <w:p>
      <w:pPr>
        <w:spacing w:line="360" w:lineRule="auto"/>
        <w:ind w:firstLine="632" w:firstLineChars="301"/>
        <w:rPr>
          <w:bCs/>
        </w:rPr>
      </w:pPr>
      <w:r>
        <w:rPr>
          <w:rFonts w:hint="eastAsia"/>
          <w:bCs/>
        </w:rPr>
        <w:t>识记：药品安全性与药品安全突发事件、药物毒性与药源性疾病的概念</w:t>
      </w:r>
      <w:r>
        <w:rPr>
          <w:rFonts w:hint="eastAsia" w:eastAsiaTheme="minorEastAsia"/>
          <w:bCs/>
        </w:rPr>
        <w:t>。</w:t>
      </w:r>
      <w:r>
        <w:rPr>
          <w:rFonts w:hint="eastAsia"/>
          <w:bCs/>
        </w:rPr>
        <w:t>理解</w:t>
      </w:r>
      <w:r>
        <w:rPr>
          <w:rFonts w:hint="eastAsia" w:eastAsiaTheme="minorEastAsia"/>
          <w:bCs/>
        </w:rPr>
        <w:t>：</w:t>
      </w:r>
      <w:r>
        <w:rPr>
          <w:rFonts w:hint="eastAsia"/>
          <w:bCs/>
        </w:rPr>
        <w:t>不良反应和药物警戒的相关概念；安全用药的基本原则</w:t>
      </w:r>
    </w:p>
    <w:p>
      <w:pPr>
        <w:spacing w:line="360" w:lineRule="auto"/>
      </w:pPr>
      <w:r>
        <w:rPr>
          <w:rFonts w:hint="eastAsia" w:eastAsiaTheme="minorEastAsia"/>
        </w:rPr>
        <w:t>（二）</w:t>
      </w:r>
      <w:r>
        <w:rPr>
          <w:rFonts w:hint="eastAsia"/>
        </w:rPr>
        <w:t>中药合理应用的概念与基本原则</w:t>
      </w:r>
    </w:p>
    <w:p>
      <w:pPr>
        <w:spacing w:line="360" w:lineRule="auto"/>
        <w:ind w:firstLine="632" w:firstLineChars="301"/>
        <w:rPr>
          <w:rFonts w:eastAsiaTheme="minorEastAsia"/>
          <w:bCs/>
        </w:rPr>
      </w:pPr>
      <w:r>
        <w:rPr>
          <w:rFonts w:hint="eastAsia"/>
          <w:bCs/>
        </w:rPr>
        <w:t>识记：合理用药的概念及合理用药途径</w:t>
      </w:r>
      <w:r>
        <w:rPr>
          <w:rFonts w:hint="eastAsia" w:eastAsiaTheme="minorEastAsia"/>
          <w:bCs/>
        </w:rPr>
        <w:t>。</w:t>
      </w:r>
    </w:p>
    <w:p>
      <w:pPr>
        <w:spacing w:line="360" w:lineRule="auto"/>
        <w:ind w:firstLine="632" w:firstLineChars="301"/>
        <w:rPr>
          <w:rFonts w:eastAsiaTheme="minorEastAsia"/>
          <w:bCs/>
        </w:rPr>
      </w:pPr>
      <w:r>
        <w:rPr>
          <w:rFonts w:hint="eastAsia"/>
          <w:bCs/>
        </w:rPr>
        <w:t>理解：合理用药的基本原则</w:t>
      </w:r>
      <w:r>
        <w:rPr>
          <w:rFonts w:hint="eastAsia" w:eastAsiaTheme="minorEastAsia"/>
          <w:bCs/>
        </w:rPr>
        <w:t>。</w:t>
      </w:r>
    </w:p>
    <w:p>
      <w:pPr>
        <w:spacing w:line="360" w:lineRule="auto"/>
      </w:pPr>
      <w:r>
        <w:rPr>
          <w:rFonts w:hint="eastAsia" w:eastAsiaTheme="minorEastAsia"/>
        </w:rPr>
        <w:t>（三）</w:t>
      </w:r>
      <w:r>
        <w:rPr>
          <w:rFonts w:hint="eastAsia"/>
        </w:rPr>
        <w:t>中药安全与合理应用的认知</w:t>
      </w:r>
    </w:p>
    <w:p>
      <w:pPr>
        <w:spacing w:line="360" w:lineRule="auto"/>
        <w:ind w:firstLine="632" w:firstLineChars="301"/>
        <w:rPr>
          <w:rFonts w:hint="eastAsia" w:eastAsiaTheme="minorEastAsia"/>
          <w:bCs/>
        </w:rPr>
      </w:pPr>
      <w:r>
        <w:rPr>
          <w:rFonts w:hint="eastAsia"/>
          <w:bCs/>
        </w:rPr>
        <w:t>理解：中医药学中关于安全与合理用药的思想，如中药“毒”的认识、毒性分级及用药禁忌、中药药物警戒等</w:t>
      </w:r>
      <w:r>
        <w:rPr>
          <w:rFonts w:hint="eastAsia" w:eastAsiaTheme="minorEastAsia"/>
          <w:bCs/>
        </w:rPr>
        <w:t>。</w:t>
      </w:r>
    </w:p>
    <w:p>
      <w:pPr>
        <w:spacing w:line="360" w:lineRule="auto"/>
        <w:ind w:firstLine="632" w:firstLineChars="301"/>
        <w:rPr>
          <w:rFonts w:eastAsiaTheme="minorEastAsia"/>
          <w:bCs/>
        </w:rPr>
      </w:pPr>
      <w:r>
        <w:rPr>
          <w:rFonts w:hint="eastAsia"/>
          <w:bCs/>
        </w:rPr>
        <w:t>应用：能够根据中药药物警戒的工作内容，指导和开展药物警戒活动</w:t>
      </w:r>
      <w:r>
        <w:rPr>
          <w:rFonts w:hint="eastAsia" w:eastAsiaTheme="minorEastAsia"/>
          <w:bCs/>
        </w:rPr>
        <w:t>。</w:t>
      </w:r>
    </w:p>
    <w:p>
      <w:pPr>
        <w:spacing w:line="360" w:lineRule="auto"/>
        <w:rPr>
          <w:bCs/>
        </w:rPr>
      </w:pPr>
    </w:p>
    <w:p>
      <w:pPr>
        <w:spacing w:line="360" w:lineRule="auto"/>
        <w:jc w:val="center"/>
        <w:rPr>
          <w:b/>
          <w:bCs/>
        </w:rPr>
      </w:pPr>
      <w:r>
        <w:rPr>
          <w:rFonts w:hint="eastAsia"/>
          <w:b/>
          <w:bCs/>
        </w:rPr>
        <w:t>第三章</w:t>
      </w:r>
      <w:r>
        <w:rPr>
          <w:rFonts w:hint="eastAsia"/>
          <w:b/>
          <w:bCs/>
          <w:lang w:val="en-US" w:eastAsia="zh-CN"/>
        </w:rPr>
        <w:t xml:space="preserve"> </w:t>
      </w:r>
      <w:r>
        <w:rPr>
          <w:rFonts w:hint="eastAsia"/>
          <w:b/>
          <w:bCs/>
        </w:rPr>
        <w:t>中药安全性影响因素</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影响中药安全性的药物因素；熟悉影响中药安全性的临床用药因素和患者机体因素。了解中药安全性影响因素的分析方法，辨析中药安全隐患实例的不良反应影响因素。全面剖析中药安全性事件，树立科学严谨的合理用药态度；从中药全流程安全性影响因素中感知职业道德和工匠精神。</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药物因素</w:t>
      </w:r>
    </w:p>
    <w:p>
      <w:pPr>
        <w:spacing w:line="360" w:lineRule="auto"/>
        <w:ind w:firstLine="632" w:firstLineChars="301"/>
        <w:rPr>
          <w:rFonts w:eastAsiaTheme="minorEastAsia"/>
          <w:bCs/>
        </w:rPr>
      </w:pPr>
      <w:r>
        <w:rPr>
          <w:rFonts w:hint="eastAsia"/>
          <w:bCs/>
        </w:rPr>
        <w:t>识记：影响中药安全的药物因素</w:t>
      </w:r>
      <w:r>
        <w:rPr>
          <w:rFonts w:hint="eastAsia" w:eastAsiaTheme="minorEastAsia"/>
          <w:bCs/>
        </w:rPr>
        <w:t>。</w:t>
      </w:r>
    </w:p>
    <w:p>
      <w:pPr>
        <w:spacing w:line="360" w:lineRule="auto"/>
        <w:ind w:firstLine="632" w:firstLineChars="301"/>
        <w:rPr>
          <w:rFonts w:eastAsiaTheme="minorEastAsia"/>
          <w:bCs/>
        </w:rPr>
      </w:pPr>
      <w:r>
        <w:rPr>
          <w:rFonts w:hint="eastAsia"/>
          <w:bCs/>
        </w:rPr>
        <w:t>理解：药物自身因素对中药安全应用的影响</w:t>
      </w:r>
      <w:r>
        <w:rPr>
          <w:rFonts w:hint="eastAsia" w:eastAsiaTheme="minorEastAsia"/>
          <w:bCs/>
        </w:rPr>
        <w:t>。</w:t>
      </w:r>
    </w:p>
    <w:p>
      <w:pPr>
        <w:spacing w:line="360" w:lineRule="auto"/>
      </w:pPr>
      <w:r>
        <w:rPr>
          <w:rFonts w:hint="eastAsia" w:eastAsiaTheme="minorEastAsia"/>
        </w:rPr>
        <w:t>（二）</w:t>
      </w:r>
      <w:r>
        <w:rPr>
          <w:rFonts w:hint="eastAsia"/>
        </w:rPr>
        <w:t>机体因素</w:t>
      </w:r>
    </w:p>
    <w:p>
      <w:pPr>
        <w:spacing w:line="360" w:lineRule="auto"/>
        <w:ind w:firstLine="632" w:firstLineChars="301"/>
        <w:rPr>
          <w:rFonts w:eastAsiaTheme="minorEastAsia"/>
          <w:bCs/>
        </w:rPr>
      </w:pPr>
      <w:r>
        <w:rPr>
          <w:rFonts w:hint="eastAsia"/>
          <w:bCs/>
        </w:rPr>
        <w:t>识记：影响中药安全的机体因素</w:t>
      </w:r>
      <w:r>
        <w:rPr>
          <w:rFonts w:hint="eastAsia" w:eastAsiaTheme="minorEastAsia"/>
          <w:bCs/>
        </w:rPr>
        <w:t>。</w:t>
      </w:r>
    </w:p>
    <w:p>
      <w:pPr>
        <w:spacing w:line="360" w:lineRule="auto"/>
        <w:ind w:firstLine="632" w:firstLineChars="301"/>
        <w:rPr>
          <w:bCs/>
        </w:rPr>
      </w:pPr>
      <w:r>
        <w:rPr>
          <w:rFonts w:hint="eastAsia"/>
          <w:bCs/>
        </w:rPr>
        <w:t>理解：患者机体因素对中药安全应用的影响。</w:t>
      </w:r>
    </w:p>
    <w:p>
      <w:pPr>
        <w:spacing w:line="360" w:lineRule="auto"/>
      </w:pPr>
      <w:r>
        <w:rPr>
          <w:rFonts w:hint="eastAsia" w:eastAsiaTheme="minorEastAsia"/>
        </w:rPr>
        <w:t>（三）</w:t>
      </w:r>
      <w:r>
        <w:rPr>
          <w:rFonts w:hint="eastAsia"/>
        </w:rPr>
        <w:t>临床用药因素</w:t>
      </w:r>
    </w:p>
    <w:p>
      <w:pPr>
        <w:spacing w:line="360" w:lineRule="auto"/>
        <w:ind w:firstLine="632" w:firstLineChars="301"/>
        <w:rPr>
          <w:rFonts w:eastAsiaTheme="minorEastAsia"/>
          <w:bCs/>
        </w:rPr>
      </w:pPr>
      <w:r>
        <w:rPr>
          <w:rFonts w:hint="eastAsia"/>
          <w:bCs/>
        </w:rPr>
        <w:t>识记：影响中药安全的临床用药因素</w:t>
      </w:r>
      <w:r>
        <w:rPr>
          <w:rFonts w:hint="eastAsia" w:eastAsiaTheme="minorEastAsia"/>
          <w:bCs/>
        </w:rPr>
        <w:t>。</w:t>
      </w:r>
    </w:p>
    <w:p>
      <w:pPr>
        <w:spacing w:line="360" w:lineRule="auto"/>
        <w:ind w:firstLine="632" w:firstLineChars="301"/>
        <w:rPr>
          <w:rFonts w:eastAsiaTheme="minorEastAsia"/>
          <w:bCs/>
        </w:rPr>
      </w:pPr>
      <w:r>
        <w:rPr>
          <w:rFonts w:hint="eastAsia"/>
          <w:bCs/>
        </w:rPr>
        <w:t>理解：医护、药师和患者参与的临床用药因素对中药安全应用的影响</w:t>
      </w:r>
      <w:r>
        <w:rPr>
          <w:rFonts w:hint="eastAsia" w:eastAsiaTheme="minorEastAsia"/>
          <w:bCs/>
        </w:rPr>
        <w:t>。</w:t>
      </w:r>
    </w:p>
    <w:p>
      <w:pPr>
        <w:spacing w:line="360" w:lineRule="auto"/>
        <w:rPr>
          <w:bCs/>
        </w:rPr>
      </w:pPr>
      <w:r>
        <w:rPr>
          <w:rFonts w:hint="eastAsia" w:eastAsiaTheme="minorEastAsia"/>
        </w:rPr>
        <w:t>（四）</w:t>
      </w:r>
      <w:r>
        <w:rPr>
          <w:rFonts w:hint="eastAsia"/>
        </w:rPr>
        <w:t>安全隐患实例分析</w:t>
      </w:r>
    </w:p>
    <w:p>
      <w:pPr>
        <w:spacing w:line="360" w:lineRule="auto"/>
        <w:ind w:firstLine="632" w:firstLineChars="301"/>
        <w:rPr>
          <w:rFonts w:eastAsiaTheme="minorEastAsia"/>
          <w:bCs/>
        </w:rPr>
      </w:pPr>
      <w:r>
        <w:rPr>
          <w:rFonts w:hint="eastAsia"/>
          <w:bCs/>
          <w:lang w:val="en-US" w:eastAsia="zh-CN"/>
        </w:rPr>
        <w:t>应用</w:t>
      </w:r>
      <w:r>
        <w:rPr>
          <w:rFonts w:hint="eastAsia"/>
          <w:bCs/>
        </w:rPr>
        <w:t>：通过阅读中药安全隐患的实例，分析导致中药不良反应的因素</w:t>
      </w:r>
      <w:r>
        <w:rPr>
          <w:rFonts w:hint="eastAsia" w:eastAsiaTheme="minorEastAsia"/>
          <w:bCs/>
        </w:rPr>
        <w:t>。</w:t>
      </w:r>
    </w:p>
    <w:p>
      <w:pPr>
        <w:spacing w:line="360" w:lineRule="auto"/>
        <w:rPr>
          <w:bCs/>
        </w:rPr>
      </w:pPr>
    </w:p>
    <w:p>
      <w:pPr>
        <w:spacing w:line="360" w:lineRule="auto"/>
        <w:jc w:val="center"/>
        <w:rPr>
          <w:b/>
          <w:bCs/>
        </w:rPr>
      </w:pPr>
      <w:r>
        <w:rPr>
          <w:rFonts w:hint="eastAsia"/>
          <w:b/>
          <w:bCs/>
        </w:rPr>
        <w:t>第四章</w:t>
      </w:r>
      <w:r>
        <w:rPr>
          <w:rFonts w:hint="eastAsia"/>
          <w:b/>
          <w:bCs/>
          <w:lang w:val="en-US" w:eastAsia="zh-CN"/>
        </w:rPr>
        <w:t xml:space="preserve"> </w:t>
      </w:r>
      <w:r>
        <w:rPr>
          <w:rFonts w:hint="eastAsia"/>
          <w:b/>
          <w:bCs/>
        </w:rPr>
        <w:t>中药安全性评价</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熟悉中药新药临床前安全性评价、中药上市前的临床安全性评价，中药上市后安全性再评价的基本方法与内容；了解中药安全性评价的设计、规范化要求等。追踪临床研究方法前沿，培养学生独立自主探索的精神与技能。</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中药临床前安全性研究与评价</w:t>
      </w:r>
    </w:p>
    <w:p>
      <w:pPr>
        <w:spacing w:line="360" w:lineRule="auto"/>
        <w:ind w:firstLine="632" w:firstLineChars="301"/>
        <w:rPr>
          <w:rFonts w:eastAsiaTheme="minorEastAsia"/>
          <w:bCs/>
        </w:rPr>
      </w:pPr>
      <w:r>
        <w:rPr>
          <w:rFonts w:hint="eastAsia"/>
          <w:bCs/>
        </w:rPr>
        <w:t>理解：中药临床前研究的概述、评价内容及方法等</w:t>
      </w:r>
      <w:r>
        <w:rPr>
          <w:rFonts w:hint="eastAsia" w:eastAsiaTheme="minorEastAsia"/>
          <w:bCs/>
        </w:rPr>
        <w:t>。</w:t>
      </w:r>
    </w:p>
    <w:p>
      <w:pPr>
        <w:spacing w:line="360" w:lineRule="auto"/>
        <w:ind w:firstLine="632" w:firstLineChars="301"/>
        <w:rPr>
          <w:rFonts w:eastAsiaTheme="minorEastAsia"/>
          <w:bCs/>
        </w:rPr>
      </w:pPr>
      <w:r>
        <w:rPr>
          <w:rFonts w:hint="eastAsia"/>
          <w:bCs/>
        </w:rPr>
        <w:t>应用：具备初步分析临床前安全性研究与评价的能力</w:t>
      </w:r>
      <w:r>
        <w:rPr>
          <w:rFonts w:hint="eastAsia" w:eastAsiaTheme="minorEastAsia"/>
          <w:bCs/>
        </w:rPr>
        <w:t>。</w:t>
      </w:r>
    </w:p>
    <w:p>
      <w:pPr>
        <w:spacing w:line="360" w:lineRule="auto"/>
      </w:pPr>
      <w:r>
        <w:rPr>
          <w:rFonts w:hint="eastAsia" w:eastAsiaTheme="minorEastAsia"/>
        </w:rPr>
        <w:t>（二）</w:t>
      </w:r>
      <w:r>
        <w:rPr>
          <w:rFonts w:hint="eastAsia"/>
        </w:rPr>
        <w:t>中药上市前临床安全性评价</w:t>
      </w:r>
    </w:p>
    <w:p>
      <w:pPr>
        <w:spacing w:line="360" w:lineRule="auto"/>
        <w:ind w:firstLine="632" w:firstLineChars="301"/>
        <w:rPr>
          <w:rFonts w:eastAsiaTheme="minorEastAsia"/>
          <w:bCs/>
        </w:rPr>
      </w:pPr>
      <w:r>
        <w:rPr>
          <w:rFonts w:hint="eastAsia"/>
          <w:bCs/>
        </w:rPr>
        <w:t>理解：临床安全性评价的概念、评价内容及方法等</w:t>
      </w:r>
      <w:r>
        <w:rPr>
          <w:rFonts w:hint="eastAsia" w:eastAsiaTheme="minorEastAsia"/>
          <w:bCs/>
        </w:rPr>
        <w:t>。</w:t>
      </w:r>
    </w:p>
    <w:p>
      <w:pPr>
        <w:spacing w:line="360" w:lineRule="auto"/>
        <w:ind w:firstLine="632" w:firstLineChars="301"/>
        <w:rPr>
          <w:rFonts w:eastAsiaTheme="minorEastAsia"/>
          <w:bCs/>
        </w:rPr>
      </w:pPr>
      <w:r>
        <w:rPr>
          <w:rFonts w:hint="eastAsia"/>
          <w:bCs/>
        </w:rPr>
        <w:t>应用：具备初步分析上市前临床安全性评价的能力</w:t>
      </w:r>
      <w:r>
        <w:rPr>
          <w:rFonts w:hint="eastAsia" w:eastAsiaTheme="minorEastAsia"/>
          <w:bCs/>
        </w:rPr>
        <w:t>。</w:t>
      </w:r>
    </w:p>
    <w:p>
      <w:pPr>
        <w:spacing w:line="360" w:lineRule="auto"/>
      </w:pPr>
      <w:r>
        <w:rPr>
          <w:rFonts w:hint="eastAsia" w:eastAsiaTheme="minorEastAsia"/>
        </w:rPr>
        <w:t>（三）</w:t>
      </w:r>
      <w:r>
        <w:rPr>
          <w:rFonts w:hint="eastAsia"/>
        </w:rPr>
        <w:t>中药上市后安全性再评价</w:t>
      </w:r>
    </w:p>
    <w:p>
      <w:pPr>
        <w:spacing w:line="360" w:lineRule="auto"/>
        <w:ind w:firstLine="632" w:firstLineChars="301"/>
        <w:rPr>
          <w:rFonts w:eastAsiaTheme="minorEastAsia"/>
          <w:bCs/>
        </w:rPr>
      </w:pPr>
      <w:r>
        <w:rPr>
          <w:rFonts w:hint="eastAsia"/>
          <w:bCs/>
        </w:rPr>
        <w:t>理解：中药上市后安全性评价的概念、评价内容及方法等</w:t>
      </w:r>
      <w:r>
        <w:rPr>
          <w:rFonts w:hint="eastAsia" w:eastAsiaTheme="minorEastAsia"/>
          <w:bCs/>
        </w:rPr>
        <w:t>。</w:t>
      </w:r>
    </w:p>
    <w:p>
      <w:pPr>
        <w:spacing w:line="360" w:lineRule="auto"/>
        <w:ind w:firstLine="632" w:firstLineChars="301"/>
        <w:rPr>
          <w:rFonts w:eastAsiaTheme="minorEastAsia"/>
          <w:bCs/>
        </w:rPr>
      </w:pPr>
      <w:r>
        <w:rPr>
          <w:rFonts w:hint="eastAsia"/>
          <w:bCs/>
        </w:rPr>
        <w:t>应用：具备初步分析上市后安全性再评价的能力</w:t>
      </w:r>
      <w:r>
        <w:rPr>
          <w:rFonts w:hint="eastAsia" w:eastAsiaTheme="minorEastAsia"/>
          <w:bCs/>
        </w:rPr>
        <w:t>。</w:t>
      </w:r>
    </w:p>
    <w:p>
      <w:pPr>
        <w:spacing w:line="360" w:lineRule="auto"/>
        <w:rPr>
          <w:bCs/>
        </w:rPr>
      </w:pPr>
    </w:p>
    <w:p>
      <w:pPr>
        <w:spacing w:line="360" w:lineRule="auto"/>
        <w:jc w:val="center"/>
        <w:rPr>
          <w:b/>
          <w:bCs/>
        </w:rPr>
      </w:pPr>
      <w:r>
        <w:rPr>
          <w:rFonts w:hint="eastAsia"/>
          <w:b/>
          <w:bCs/>
        </w:rPr>
        <w:t>第五章</w:t>
      </w:r>
      <w:r>
        <w:rPr>
          <w:rFonts w:hint="eastAsia"/>
          <w:b/>
          <w:bCs/>
          <w:lang w:val="en-US" w:eastAsia="zh-CN"/>
        </w:rPr>
        <w:t xml:space="preserve"> </w:t>
      </w:r>
      <w:r>
        <w:rPr>
          <w:rFonts w:hint="eastAsia"/>
          <w:b/>
          <w:bCs/>
        </w:rPr>
        <w:t>中药不良反应与警戒</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掌握中药不良反应的基本类型，熟悉中药不良反应的发生机制，判断临床实际不良反应案例与怀疑药物间的因果关系。并结合中药不良反应因素分析，客观、辨证地辨析中药安全问题，提升中医药认同感，加强医患沟通能力。</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中药不良反应的基本类型</w:t>
      </w:r>
    </w:p>
    <w:p>
      <w:pPr>
        <w:spacing w:line="360" w:lineRule="auto"/>
        <w:ind w:firstLine="632" w:firstLineChars="301"/>
        <w:rPr>
          <w:rFonts w:eastAsiaTheme="minorEastAsia"/>
        </w:rPr>
      </w:pPr>
      <w:r>
        <w:rPr>
          <w:rFonts w:hint="eastAsia"/>
        </w:rPr>
        <w:t>识记：如何根据不良反应发生原因和临床表现对中药不良反应进行分类</w:t>
      </w:r>
      <w:r>
        <w:rPr>
          <w:rFonts w:hint="eastAsia" w:eastAsiaTheme="minorEastAsia"/>
        </w:rPr>
        <w:t>。</w:t>
      </w:r>
    </w:p>
    <w:p>
      <w:pPr>
        <w:spacing w:line="360" w:lineRule="auto"/>
      </w:pPr>
      <w:r>
        <w:rPr>
          <w:rFonts w:hint="eastAsia" w:eastAsiaTheme="minorEastAsia"/>
        </w:rPr>
        <w:t>（二）</w:t>
      </w:r>
      <w:r>
        <w:rPr>
          <w:rFonts w:hint="eastAsia"/>
        </w:rPr>
        <w:t>中药不良反应的发生机制</w:t>
      </w:r>
    </w:p>
    <w:p>
      <w:pPr>
        <w:spacing w:line="360" w:lineRule="auto"/>
        <w:ind w:firstLine="632" w:firstLineChars="301"/>
        <w:rPr>
          <w:rFonts w:eastAsiaTheme="minorEastAsia"/>
        </w:rPr>
      </w:pPr>
      <w:r>
        <w:rPr>
          <w:rFonts w:hint="eastAsia"/>
        </w:rPr>
        <w:t>理解：常见类型的不良反应机制</w:t>
      </w:r>
      <w:r>
        <w:rPr>
          <w:rFonts w:hint="eastAsia" w:eastAsiaTheme="minorEastAsia"/>
        </w:rPr>
        <w:t>。</w:t>
      </w:r>
    </w:p>
    <w:p>
      <w:pPr>
        <w:spacing w:line="360" w:lineRule="auto"/>
      </w:pPr>
      <w:r>
        <w:rPr>
          <w:rFonts w:hint="eastAsia" w:eastAsiaTheme="minorEastAsia"/>
        </w:rPr>
        <w:t>（三）</w:t>
      </w:r>
      <w:r>
        <w:rPr>
          <w:rFonts w:hint="eastAsia"/>
        </w:rPr>
        <w:t>中药不良反应的判断</w:t>
      </w:r>
    </w:p>
    <w:p>
      <w:pPr>
        <w:spacing w:line="360" w:lineRule="auto"/>
        <w:ind w:firstLine="632" w:firstLineChars="301"/>
        <w:rPr>
          <w:rFonts w:eastAsiaTheme="minorEastAsia"/>
        </w:rPr>
      </w:pPr>
      <w:r>
        <w:rPr>
          <w:rFonts w:hint="eastAsia"/>
        </w:rPr>
        <w:t>识记：常</w:t>
      </w:r>
      <w:r>
        <w:rPr>
          <w:rFonts w:hint="eastAsia"/>
          <w:lang w:val="en-US" w:eastAsia="zh-CN"/>
        </w:rPr>
        <w:t>用</w:t>
      </w:r>
      <w:r>
        <w:rPr>
          <w:rFonts w:hint="eastAsia"/>
        </w:rPr>
        <w:t>中药不良反应的判断方法</w:t>
      </w:r>
      <w:r>
        <w:rPr>
          <w:rFonts w:hint="eastAsia" w:eastAsiaTheme="minorEastAsia"/>
        </w:rPr>
        <w:t>。</w:t>
      </w:r>
    </w:p>
    <w:p>
      <w:pPr>
        <w:spacing w:line="360" w:lineRule="auto"/>
        <w:ind w:firstLine="632" w:firstLineChars="301"/>
        <w:rPr>
          <w:rFonts w:eastAsiaTheme="minorEastAsia"/>
        </w:rPr>
      </w:pPr>
      <w:r>
        <w:rPr>
          <w:rFonts w:hint="eastAsia"/>
        </w:rPr>
        <w:t>应用：对于中药不良反应/事件进行判断并分类</w:t>
      </w:r>
      <w:r>
        <w:rPr>
          <w:rFonts w:hint="eastAsia" w:eastAsiaTheme="minorEastAsia"/>
        </w:rPr>
        <w:t>。</w:t>
      </w:r>
    </w:p>
    <w:p>
      <w:pPr>
        <w:spacing w:line="360" w:lineRule="auto"/>
      </w:pPr>
      <w:r>
        <w:rPr>
          <w:rFonts w:hint="eastAsia" w:eastAsiaTheme="minorEastAsia"/>
        </w:rPr>
        <w:t>（四）</w:t>
      </w:r>
      <w:r>
        <w:rPr>
          <w:rFonts w:hint="eastAsia"/>
        </w:rPr>
        <w:t>中药不良反应的警戒</w:t>
      </w:r>
    </w:p>
    <w:p>
      <w:pPr>
        <w:spacing w:line="360" w:lineRule="auto"/>
        <w:ind w:firstLine="630" w:firstLineChars="300"/>
      </w:pPr>
      <w:r>
        <w:rPr>
          <w:rFonts w:hint="eastAsia"/>
        </w:rPr>
        <w:t>识记：中药不良反应警戒的定义与概念。</w:t>
      </w:r>
    </w:p>
    <w:p>
      <w:pPr>
        <w:spacing w:line="360" w:lineRule="auto"/>
        <w:ind w:firstLine="632" w:firstLineChars="301"/>
        <w:rPr>
          <w:rFonts w:eastAsiaTheme="minorEastAsia"/>
        </w:rPr>
      </w:pPr>
      <w:r>
        <w:rPr>
          <w:rFonts w:hint="eastAsia"/>
        </w:rPr>
        <w:t>理解：中药不良反应的防治措施</w:t>
      </w:r>
      <w:r>
        <w:rPr>
          <w:rFonts w:hint="eastAsia" w:eastAsiaTheme="minorEastAsia"/>
        </w:rPr>
        <w:t>。</w:t>
      </w:r>
    </w:p>
    <w:p>
      <w:pPr>
        <w:spacing w:line="360" w:lineRule="auto"/>
        <w:ind w:firstLine="632" w:firstLineChars="301"/>
        <w:rPr>
          <w:rFonts w:eastAsiaTheme="minorEastAsia"/>
        </w:rPr>
      </w:pPr>
      <w:r>
        <w:rPr>
          <w:rFonts w:hint="eastAsia"/>
        </w:rPr>
        <w:t>应用：将中药不良反应的警戒应用于开展全生命周期的中药药物警戒管理</w:t>
      </w:r>
      <w:r>
        <w:rPr>
          <w:rFonts w:hint="eastAsia" w:eastAsiaTheme="minorEastAsia"/>
        </w:rPr>
        <w:t>。</w:t>
      </w:r>
    </w:p>
    <w:p>
      <w:pPr>
        <w:spacing w:line="360" w:lineRule="auto"/>
      </w:pPr>
    </w:p>
    <w:p>
      <w:pPr>
        <w:spacing w:line="360" w:lineRule="auto"/>
        <w:jc w:val="center"/>
        <w:rPr>
          <w:b/>
          <w:bCs/>
        </w:rPr>
      </w:pPr>
      <w:r>
        <w:rPr>
          <w:rFonts w:hint="eastAsia"/>
          <w:b/>
          <w:bCs/>
        </w:rPr>
        <w:t>第六章</w:t>
      </w:r>
      <w:r>
        <w:rPr>
          <w:rFonts w:hint="eastAsia"/>
          <w:b/>
          <w:bCs/>
          <w:lang w:val="en-US" w:eastAsia="zh-CN"/>
        </w:rPr>
        <w:t xml:space="preserve"> </w:t>
      </w:r>
      <w:r>
        <w:rPr>
          <w:rFonts w:hint="eastAsia"/>
          <w:b/>
          <w:bCs/>
        </w:rPr>
        <w:t>中药安全性预警与监测</w:t>
      </w:r>
    </w:p>
    <w:p>
      <w:pPr>
        <w:numPr>
          <w:ilvl w:val="0"/>
          <w:numId w:val="1"/>
        </w:numPr>
        <w:spacing w:line="360" w:lineRule="auto"/>
        <w:rPr>
          <w:b/>
          <w:bCs/>
        </w:rPr>
      </w:pPr>
      <w:r>
        <w:rPr>
          <w:rFonts w:hint="eastAsia"/>
          <w:b/>
          <w:bCs/>
        </w:rPr>
        <w:t>学习目的与要求</w:t>
      </w:r>
    </w:p>
    <w:p>
      <w:pPr>
        <w:spacing w:line="360" w:lineRule="auto"/>
        <w:ind w:firstLine="420" w:firstLineChars="200"/>
        <w:rPr>
          <w:b/>
          <w:bCs/>
        </w:rPr>
      </w:pPr>
      <w:r>
        <w:rPr>
          <w:rFonts w:hint="eastAsia"/>
        </w:rPr>
        <w:t>通过本章的学习，要求掌握中药临床用药风险预警的内容和渠道,熟悉我国不良反应监测系统，包括现状、相关法律法规、不良反应监测机构与职责、不良反应监测与报告程序、监测内容与工作程序等。</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中药临床用药风险预警</w:t>
      </w:r>
    </w:p>
    <w:p>
      <w:pPr>
        <w:spacing w:line="360" w:lineRule="auto"/>
        <w:ind w:firstLine="632" w:firstLineChars="301"/>
        <w:rPr>
          <w:rFonts w:eastAsiaTheme="minorEastAsia"/>
        </w:rPr>
      </w:pPr>
      <w:r>
        <w:rPr>
          <w:rFonts w:hint="eastAsia"/>
        </w:rPr>
        <w:t>识记：中药临床用药风险在用药前、中、后的预警内容</w:t>
      </w:r>
      <w:r>
        <w:rPr>
          <w:rFonts w:hint="eastAsia" w:eastAsiaTheme="minorEastAsia"/>
        </w:rPr>
        <w:t>。</w:t>
      </w:r>
    </w:p>
    <w:p>
      <w:pPr>
        <w:spacing w:line="360" w:lineRule="auto"/>
        <w:ind w:firstLine="632" w:firstLineChars="301"/>
      </w:pPr>
      <w:r>
        <w:rPr>
          <w:rFonts w:hint="eastAsia"/>
        </w:rPr>
        <w:t>理解：中药临床用药安全性的观察指标。</w:t>
      </w:r>
    </w:p>
    <w:p>
      <w:pPr>
        <w:spacing w:line="360" w:lineRule="auto"/>
      </w:pPr>
      <w:r>
        <w:rPr>
          <w:rFonts w:hint="eastAsia" w:eastAsiaTheme="minorEastAsia"/>
        </w:rPr>
        <w:t>（二）</w:t>
      </w:r>
      <w:r>
        <w:rPr>
          <w:rFonts w:hint="eastAsia"/>
        </w:rPr>
        <w:t>常用药物安全性预警渠道</w:t>
      </w:r>
    </w:p>
    <w:p>
      <w:pPr>
        <w:spacing w:line="360" w:lineRule="auto"/>
        <w:ind w:firstLine="632" w:firstLineChars="301"/>
        <w:rPr>
          <w:rFonts w:eastAsiaTheme="minorEastAsia"/>
        </w:rPr>
      </w:pPr>
      <w:r>
        <w:rPr>
          <w:rFonts w:hint="eastAsia"/>
        </w:rPr>
        <w:t>理解：药物安全性预警的相关部门和常用渠道</w:t>
      </w:r>
      <w:r>
        <w:rPr>
          <w:rFonts w:hint="eastAsia" w:eastAsiaTheme="minorEastAsia"/>
        </w:rPr>
        <w:t>。</w:t>
      </w:r>
    </w:p>
    <w:p>
      <w:pPr>
        <w:spacing w:line="360" w:lineRule="auto"/>
      </w:pPr>
      <w:r>
        <w:rPr>
          <w:rFonts w:hint="eastAsia" w:eastAsiaTheme="minorEastAsia"/>
        </w:rPr>
        <w:t>（三）</w:t>
      </w:r>
      <w:r>
        <w:rPr>
          <w:rFonts w:hint="eastAsia"/>
        </w:rPr>
        <w:t>我国药品安全性监测体系</w:t>
      </w:r>
    </w:p>
    <w:p>
      <w:pPr>
        <w:spacing w:line="360" w:lineRule="auto"/>
        <w:ind w:firstLine="632" w:firstLineChars="301"/>
        <w:rPr>
          <w:rFonts w:eastAsiaTheme="minorEastAsia"/>
        </w:rPr>
      </w:pPr>
      <w:r>
        <w:rPr>
          <w:rFonts w:hint="eastAsia"/>
        </w:rPr>
        <w:t>理解：我国药品安全性的监测现状、工作历程、工作状况和相关药品安全性的法律法规</w:t>
      </w:r>
      <w:r>
        <w:rPr>
          <w:rFonts w:hint="eastAsia" w:eastAsiaTheme="minorEastAsia"/>
        </w:rPr>
        <w:t>。</w:t>
      </w:r>
    </w:p>
    <w:p>
      <w:pPr>
        <w:spacing w:line="360" w:lineRule="auto"/>
        <w:ind w:firstLine="632" w:firstLineChars="301"/>
        <w:rPr>
          <w:rFonts w:eastAsiaTheme="minorEastAsia"/>
        </w:rPr>
      </w:pPr>
      <w:r>
        <w:rPr>
          <w:rFonts w:hint="eastAsia"/>
        </w:rPr>
        <w:t>应用</w:t>
      </w:r>
      <w:r>
        <w:rPr>
          <w:rFonts w:hint="eastAsia" w:eastAsiaTheme="minorEastAsia"/>
        </w:rPr>
        <w:t>：</w:t>
      </w:r>
      <w:r>
        <w:rPr>
          <w:rFonts w:hint="eastAsia"/>
        </w:rPr>
        <w:t>了解我国药品不良反应的报告程序</w:t>
      </w:r>
      <w:r>
        <w:rPr>
          <w:rFonts w:hint="eastAsia" w:eastAsiaTheme="minorEastAsia"/>
        </w:rPr>
        <w:t>。</w:t>
      </w:r>
    </w:p>
    <w:p>
      <w:pPr>
        <w:spacing w:line="360" w:lineRule="auto"/>
      </w:pPr>
    </w:p>
    <w:p>
      <w:pPr>
        <w:spacing w:line="360" w:lineRule="auto"/>
        <w:jc w:val="center"/>
        <w:rPr>
          <w:b/>
          <w:bCs/>
        </w:rPr>
      </w:pPr>
      <w:r>
        <w:rPr>
          <w:rFonts w:hint="eastAsia"/>
          <w:b/>
          <w:bCs/>
        </w:rPr>
        <w:t>第七章　各系统的中药安全问题与合理用药管理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各系统（呼吸系统、消化系统、心血管系统、血液系统、泌尿系统、男性生殖系统、皮肤及其附属器官）常见中药不良反应的临床表现；熟悉辨识各系统不良反应表现，对临床有潜在安全问题的中药进行预警防范。辨析药源性疾病和原患疾病，提升合理用药意识。</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呼吸系统的中药安全问题与合理用药管理</w:t>
      </w:r>
    </w:p>
    <w:p>
      <w:pPr>
        <w:spacing w:line="360" w:lineRule="auto"/>
        <w:ind w:firstLine="632" w:firstLineChars="301"/>
        <w:rPr>
          <w:rFonts w:eastAsiaTheme="minorEastAsia"/>
        </w:rPr>
      </w:pPr>
      <w:r>
        <w:rPr>
          <w:rFonts w:hint="eastAsia"/>
        </w:rPr>
        <w:t>识记：呼吸系统常见中药不良反应的临床表现及发生机制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理解：呼吸系统的合理用药管理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应用：分析案例实践中示例药致呼吸系统发生不良反应的机制</w:t>
      </w:r>
      <w:r>
        <w:rPr>
          <w:rFonts w:hint="eastAsia"/>
          <w:bCs/>
        </w:rPr>
        <w:t>、治疗原则和防范措施</w:t>
      </w:r>
      <w:r>
        <w:rPr>
          <w:rFonts w:hint="eastAsia" w:eastAsiaTheme="minorEastAsia"/>
          <w:bCs/>
        </w:rPr>
        <w:t>。</w:t>
      </w:r>
    </w:p>
    <w:p>
      <w:pPr>
        <w:spacing w:line="360" w:lineRule="auto"/>
        <w:rPr>
          <w:rFonts w:eastAsiaTheme="minorEastAsia"/>
        </w:rPr>
      </w:pPr>
      <w:r>
        <w:rPr>
          <w:rFonts w:hint="eastAsia" w:eastAsiaTheme="minorEastAsia"/>
        </w:rPr>
        <w:t>（二）</w:t>
      </w:r>
      <w:r>
        <w:rPr>
          <w:rFonts w:hint="eastAsia"/>
        </w:rPr>
        <w:t>消化系统的中药安全问题与合理</w:t>
      </w:r>
      <w:r>
        <w:rPr>
          <w:rFonts w:hint="eastAsia" w:eastAsiaTheme="minorEastAsia"/>
        </w:rPr>
        <w:t>用药管理</w:t>
      </w:r>
    </w:p>
    <w:p>
      <w:pPr>
        <w:spacing w:line="360" w:lineRule="auto"/>
        <w:ind w:firstLine="632" w:firstLineChars="301"/>
        <w:rPr>
          <w:rFonts w:eastAsiaTheme="minorEastAsia"/>
        </w:rPr>
      </w:pPr>
      <w:r>
        <w:rPr>
          <w:rFonts w:hint="eastAsia"/>
        </w:rPr>
        <w:t>识记：消化系统常见中药不良反应的临床表现</w:t>
      </w:r>
      <w:r>
        <w:rPr>
          <w:rFonts w:hint="eastAsia" w:eastAsiaTheme="minorEastAsia"/>
        </w:rPr>
        <w:t>。</w:t>
      </w:r>
    </w:p>
    <w:p>
      <w:pPr>
        <w:spacing w:line="360" w:lineRule="auto"/>
        <w:ind w:firstLine="632" w:firstLineChars="301"/>
        <w:rPr>
          <w:rFonts w:eastAsiaTheme="minorEastAsia"/>
        </w:rPr>
      </w:pPr>
      <w:r>
        <w:rPr>
          <w:rFonts w:hint="eastAsia"/>
        </w:rPr>
        <w:t>理解：消化系统的合理用药管理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应用：分析案例实践中示例药</w:t>
      </w:r>
      <w:r>
        <w:rPr>
          <w:rFonts w:hint="eastAsia"/>
          <w:bCs/>
        </w:rPr>
        <w:t>致肝损害的发生机制、治疗原则和防范措施</w:t>
      </w:r>
      <w:r>
        <w:rPr>
          <w:rFonts w:hint="eastAsia" w:eastAsiaTheme="minorEastAsia"/>
          <w:bCs/>
        </w:rPr>
        <w:t>。</w:t>
      </w:r>
    </w:p>
    <w:p>
      <w:pPr>
        <w:spacing w:line="360" w:lineRule="auto"/>
        <w:rPr>
          <w:rFonts w:eastAsiaTheme="minorEastAsia"/>
        </w:rPr>
      </w:pPr>
      <w:r>
        <w:rPr>
          <w:rFonts w:hint="eastAsia" w:eastAsiaTheme="minorEastAsia"/>
        </w:rPr>
        <w:t>（三）</w:t>
      </w:r>
      <w:r>
        <w:rPr>
          <w:rFonts w:hint="eastAsia"/>
        </w:rPr>
        <w:t>心血管系统的中药安全问题与合理</w:t>
      </w:r>
      <w:r>
        <w:rPr>
          <w:rFonts w:hint="eastAsia" w:eastAsiaTheme="minorEastAsia"/>
        </w:rPr>
        <w:t>用药管理</w:t>
      </w:r>
    </w:p>
    <w:p>
      <w:pPr>
        <w:spacing w:line="360" w:lineRule="auto"/>
        <w:ind w:firstLine="632" w:firstLineChars="301"/>
        <w:rPr>
          <w:rFonts w:eastAsiaTheme="minorEastAsia"/>
          <w:bCs/>
        </w:rPr>
      </w:pPr>
      <w:r>
        <w:rPr>
          <w:rFonts w:hint="eastAsia"/>
          <w:bCs/>
        </w:rPr>
        <w:t>识记：心血管</w:t>
      </w:r>
      <w:r>
        <w:rPr>
          <w:rFonts w:hint="eastAsia"/>
        </w:rPr>
        <w:t>系统常见中药不良反应的临床表现及发生机制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理解：心血管系统的合理用药管理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w:t>
      </w:r>
      <w:r>
        <w:rPr>
          <w:rFonts w:hint="eastAsia"/>
          <w:bCs/>
        </w:rPr>
        <w:t>示例药致心血管系统不良反应的发生机制、治疗原则和防范措施</w:t>
      </w:r>
      <w:r>
        <w:rPr>
          <w:rFonts w:hint="eastAsia" w:eastAsiaTheme="minorEastAsia"/>
          <w:bCs/>
        </w:rPr>
        <w:t>。</w:t>
      </w:r>
    </w:p>
    <w:p>
      <w:pPr>
        <w:spacing w:line="360" w:lineRule="auto"/>
        <w:rPr>
          <w:rFonts w:eastAsiaTheme="minorEastAsia"/>
        </w:rPr>
      </w:pPr>
      <w:r>
        <w:rPr>
          <w:rFonts w:hint="eastAsia" w:eastAsiaTheme="minorEastAsia"/>
        </w:rPr>
        <w:t>（四）</w:t>
      </w:r>
      <w:r>
        <w:rPr>
          <w:rFonts w:hint="eastAsia"/>
        </w:rPr>
        <w:t>血液系统的中药安全问题与合理</w:t>
      </w:r>
      <w:r>
        <w:rPr>
          <w:rFonts w:hint="eastAsia" w:eastAsiaTheme="minorEastAsia"/>
        </w:rPr>
        <w:t>用药管理</w:t>
      </w:r>
    </w:p>
    <w:p>
      <w:pPr>
        <w:spacing w:line="360" w:lineRule="auto"/>
        <w:ind w:firstLine="632" w:firstLineChars="301"/>
        <w:rPr>
          <w:rFonts w:eastAsiaTheme="minorEastAsia"/>
        </w:rPr>
      </w:pPr>
      <w:r>
        <w:rPr>
          <w:rFonts w:hint="eastAsia"/>
        </w:rPr>
        <w:t>识记：血液系统常见中药不良反应的临床表现及发生机制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理解：血液管系统的合理用药管理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应用：分析案例实践中示例药致急性血管内溶血、等血液系统不良反应的发生机制、治疗原则和防范措施</w:t>
      </w:r>
      <w:r>
        <w:rPr>
          <w:rFonts w:hint="eastAsia" w:eastAsiaTheme="minorEastAsia"/>
        </w:rPr>
        <w:t>。</w:t>
      </w:r>
    </w:p>
    <w:p>
      <w:pPr>
        <w:spacing w:line="360" w:lineRule="auto"/>
        <w:rPr>
          <w:rFonts w:eastAsiaTheme="minorEastAsia"/>
        </w:rPr>
      </w:pPr>
      <w:r>
        <w:rPr>
          <w:rFonts w:hint="eastAsia" w:eastAsiaTheme="minorEastAsia"/>
        </w:rPr>
        <w:t>（五）</w:t>
      </w:r>
      <w:r>
        <w:rPr>
          <w:rFonts w:hint="eastAsia"/>
        </w:rPr>
        <w:t>泌尿系统的中药安全问题与合理</w:t>
      </w:r>
      <w:r>
        <w:rPr>
          <w:rFonts w:hint="eastAsia" w:eastAsiaTheme="minorEastAsia"/>
        </w:rPr>
        <w:t>用药管理</w:t>
      </w:r>
    </w:p>
    <w:p>
      <w:pPr>
        <w:spacing w:line="360" w:lineRule="auto"/>
        <w:ind w:firstLine="632" w:firstLineChars="301"/>
        <w:rPr>
          <w:rFonts w:eastAsiaTheme="minorEastAsia"/>
        </w:rPr>
      </w:pPr>
      <w:r>
        <w:rPr>
          <w:rFonts w:hint="eastAsia"/>
        </w:rPr>
        <w:t>识记：泌尿系统常见中药不良反应的临床表现及发生机制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理解：泌尿系统的合理用药管理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应用：分析案例实践中示例药</w:t>
      </w:r>
      <w:r>
        <w:rPr>
          <w:rFonts w:hint="eastAsia"/>
          <w:bCs/>
        </w:rPr>
        <w:t>致血尿、急性肾功能衰竭的发生机制、治疗原则和防范措施</w:t>
      </w:r>
      <w:r>
        <w:rPr>
          <w:rFonts w:hint="eastAsia" w:eastAsiaTheme="minorEastAsia"/>
          <w:bCs/>
        </w:rPr>
        <w:t>。</w:t>
      </w:r>
    </w:p>
    <w:p>
      <w:pPr>
        <w:spacing w:line="360" w:lineRule="auto"/>
      </w:pPr>
      <w:r>
        <w:rPr>
          <w:rFonts w:hint="eastAsia" w:eastAsiaTheme="minorEastAsia"/>
        </w:rPr>
        <w:t>（六）</w:t>
      </w:r>
      <w:r>
        <w:rPr>
          <w:rFonts w:hint="eastAsia"/>
        </w:rPr>
        <w:t>男性生殖系统的中药安全问题与</w:t>
      </w:r>
      <w:r>
        <w:t>合理用药管理</w:t>
      </w:r>
    </w:p>
    <w:p>
      <w:pPr>
        <w:spacing w:line="360" w:lineRule="auto"/>
        <w:ind w:firstLine="632" w:firstLineChars="301"/>
        <w:rPr>
          <w:rFonts w:eastAsiaTheme="minorEastAsia"/>
        </w:rPr>
      </w:pPr>
      <w:r>
        <w:rPr>
          <w:rFonts w:hint="eastAsia"/>
        </w:rPr>
        <w:t>识记：男性生殖系统常见中药不良反应的临床表现及发生机制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理解：男性生殖系统的合理用药管理</w:t>
      </w:r>
      <w:r>
        <w:rPr>
          <w:rFonts w:hint="eastAsia" w:eastAsiaTheme="minorEastAsia"/>
        </w:rPr>
        <w:t>。</w:t>
      </w:r>
    </w:p>
    <w:p>
      <w:pPr>
        <w:spacing w:line="360" w:lineRule="auto"/>
        <w:ind w:firstLine="632" w:firstLineChars="301"/>
        <w:rPr>
          <w:rFonts w:eastAsiaTheme="minorEastAsia"/>
          <w:bCs/>
        </w:rPr>
      </w:pPr>
      <w:r>
        <w:rPr>
          <w:rFonts w:hint="eastAsia"/>
        </w:rPr>
        <w:t>应用：分析案例实践中示例药致男性乳腺增生的发生机制</w:t>
      </w:r>
      <w:r>
        <w:rPr>
          <w:rFonts w:hint="eastAsia"/>
          <w:bCs/>
        </w:rPr>
        <w:t>、治疗原则和防范措施</w:t>
      </w:r>
      <w:r>
        <w:rPr>
          <w:rFonts w:hint="eastAsia" w:eastAsiaTheme="minorEastAsia"/>
          <w:bCs/>
        </w:rPr>
        <w:t>。</w:t>
      </w:r>
    </w:p>
    <w:p>
      <w:pPr>
        <w:spacing w:line="360" w:lineRule="auto"/>
        <w:rPr>
          <w:bCs/>
        </w:rPr>
      </w:pPr>
      <w:r>
        <w:rPr>
          <w:rFonts w:hint="eastAsia" w:eastAsiaTheme="minorEastAsia"/>
          <w:bCs/>
        </w:rPr>
        <w:t>（七）</w:t>
      </w:r>
      <w:r>
        <w:rPr>
          <w:rFonts w:hint="eastAsia"/>
          <w:bCs/>
        </w:rPr>
        <w:t>皮肤及其附属器官的中药安全</w:t>
      </w:r>
      <w:r>
        <w:rPr>
          <w:bCs/>
        </w:rPr>
        <w:t>问题与合理用药管理</w:t>
      </w:r>
    </w:p>
    <w:p>
      <w:pPr>
        <w:spacing w:line="360" w:lineRule="auto"/>
        <w:ind w:firstLine="632" w:firstLineChars="301"/>
        <w:rPr>
          <w:rFonts w:eastAsiaTheme="minorEastAsia"/>
        </w:rPr>
      </w:pPr>
      <w:r>
        <w:rPr>
          <w:rFonts w:hint="eastAsia"/>
        </w:rPr>
        <w:t>识记：皮肤及其附属器官常见中药不良反应的临床表现及发生机制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理解：皮肤及其附属器官的合理用药管理</w:t>
      </w:r>
      <w:r>
        <w:rPr>
          <w:rFonts w:hint="eastAsia" w:eastAsiaTheme="minorEastAsia"/>
        </w:rPr>
        <w:t>。</w:t>
      </w:r>
    </w:p>
    <w:p>
      <w:pPr>
        <w:spacing w:line="360" w:lineRule="auto"/>
        <w:ind w:firstLine="632" w:firstLineChars="301"/>
        <w:rPr>
          <w:rFonts w:eastAsiaTheme="minorEastAsia"/>
          <w:bCs/>
        </w:rPr>
      </w:pPr>
      <w:r>
        <w:rPr>
          <w:rFonts w:hint="eastAsia"/>
        </w:rPr>
        <w:t>应用</w:t>
      </w:r>
      <w:r>
        <w:rPr>
          <w:rFonts w:hint="eastAsia"/>
          <w:bCs/>
        </w:rPr>
        <w:t>：</w:t>
      </w:r>
      <w:r>
        <w:rPr>
          <w:rFonts w:hint="eastAsia"/>
        </w:rPr>
        <w:t>分析案例实践中</w:t>
      </w:r>
      <w:r>
        <w:rPr>
          <w:rFonts w:hint="eastAsia"/>
          <w:bCs/>
        </w:rPr>
        <w:t>示例药致皮肤损害的发生机制、治疗原则和防范措施</w:t>
      </w:r>
      <w:r>
        <w:rPr>
          <w:rFonts w:hint="eastAsia" w:eastAsiaTheme="minorEastAsia"/>
          <w:bCs/>
        </w:rPr>
        <w:t>。</w:t>
      </w:r>
    </w:p>
    <w:p>
      <w:pPr>
        <w:spacing w:line="360" w:lineRule="auto"/>
        <w:rPr>
          <w:b/>
          <w:bCs/>
        </w:rPr>
      </w:pPr>
    </w:p>
    <w:p>
      <w:pPr>
        <w:spacing w:line="360" w:lineRule="auto"/>
        <w:jc w:val="center"/>
        <w:rPr>
          <w:b/>
          <w:bCs/>
        </w:rPr>
      </w:pPr>
      <w:r>
        <w:rPr>
          <w:rFonts w:hint="eastAsia"/>
          <w:b/>
          <w:bCs/>
        </w:rPr>
        <w:t>第八章</w:t>
      </w:r>
      <w:r>
        <w:rPr>
          <w:rFonts w:hint="eastAsia"/>
          <w:b/>
          <w:bCs/>
          <w:lang w:val="en-US" w:eastAsia="zh-CN"/>
        </w:rPr>
        <w:t xml:space="preserve"> </w:t>
      </w:r>
      <w:r>
        <w:rPr>
          <w:rFonts w:hint="eastAsia"/>
          <w:b/>
          <w:bCs/>
        </w:rPr>
        <w:t>特殊人群的中药安全问题与合理用药管理</w:t>
      </w:r>
    </w:p>
    <w:p>
      <w:pPr>
        <w:spacing w:line="360" w:lineRule="auto"/>
        <w:ind w:firstLine="0" w:firstLineChars="0"/>
        <w:rPr>
          <w:b/>
          <w:bCs/>
        </w:rPr>
      </w:pPr>
      <w:r>
        <w:rPr>
          <w:rFonts w:hint="eastAsia"/>
          <w:b/>
          <w:bCs/>
        </w:rPr>
        <w:t>一、学习目的与要求</w:t>
      </w:r>
    </w:p>
    <w:p>
      <w:pPr>
        <w:spacing w:line="360" w:lineRule="auto"/>
        <w:ind w:firstLine="420"/>
      </w:pPr>
      <w:r>
        <w:rPr>
          <w:rFonts w:hint="eastAsia"/>
        </w:rPr>
        <w:t>通过本章的学习，掌握特殊人群（儿童、老年人、孕妇、哺乳期妇女，以及肝肾功能不全患者）常见中药不良反应的临床表现；熟悉特殊人群常见中药不良反应的防范措施。结合临床实际案例，设置不同情景模拟，增强学生学习兴趣，加强团队协作与医患沟通能力。</w:t>
      </w:r>
    </w:p>
    <w:p>
      <w:pPr>
        <w:spacing w:line="360" w:lineRule="auto"/>
        <w:rPr>
          <w:b/>
          <w:bCs/>
        </w:rPr>
      </w:pPr>
      <w:r>
        <w:rPr>
          <w:rFonts w:hint="eastAsia"/>
          <w:b/>
          <w:bCs/>
        </w:rPr>
        <w:t>二、考核知识点与考核目标</w:t>
      </w:r>
    </w:p>
    <w:p>
      <w:pPr>
        <w:spacing w:line="360" w:lineRule="auto"/>
        <w:rPr>
          <w:rFonts w:eastAsiaTheme="minorEastAsia"/>
        </w:rPr>
      </w:pPr>
      <w:r>
        <w:rPr>
          <w:rFonts w:hint="eastAsia" w:eastAsiaTheme="minorEastAsia"/>
        </w:rPr>
        <w:t>（一）</w:t>
      </w:r>
      <w:r>
        <w:rPr>
          <w:rFonts w:hint="eastAsia"/>
        </w:rPr>
        <w:t>儿童的中药安全问题与合理</w:t>
      </w:r>
      <w:r>
        <w:rPr>
          <w:rFonts w:hint="eastAsia" w:eastAsiaTheme="minorEastAsia"/>
        </w:rPr>
        <w:t>用药管理</w:t>
      </w:r>
    </w:p>
    <w:p>
      <w:pPr>
        <w:spacing w:line="360" w:lineRule="auto"/>
        <w:ind w:firstLine="632" w:firstLineChars="301"/>
        <w:rPr>
          <w:rFonts w:eastAsiaTheme="minorEastAsia"/>
        </w:rPr>
      </w:pPr>
      <w:r>
        <w:rPr>
          <w:rFonts w:hint="eastAsia"/>
        </w:rPr>
        <w:t>识记：儿童常见中药不良反应的临床表现及发生机制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理解：儿童的合理用药原则及应用中药的注意事项</w:t>
      </w:r>
      <w:r>
        <w:rPr>
          <w:rFonts w:hint="eastAsia" w:eastAsiaTheme="minorEastAsia"/>
        </w:rPr>
        <w:t>。</w:t>
      </w:r>
    </w:p>
    <w:p>
      <w:pPr>
        <w:spacing w:line="360" w:lineRule="auto"/>
        <w:ind w:firstLine="632" w:firstLineChars="301"/>
        <w:rPr>
          <w:rFonts w:eastAsiaTheme="minorEastAsia"/>
        </w:rPr>
      </w:pPr>
      <w:r>
        <w:rPr>
          <w:rFonts w:hint="eastAsia"/>
        </w:rPr>
        <w:t>应用：分析案例实践中示例药致过敏性休克、新生儿过敏和婴儿中毒的发生机制、治疗原则和防范措施</w:t>
      </w:r>
      <w:r>
        <w:rPr>
          <w:rFonts w:hint="eastAsia" w:eastAsiaTheme="minorEastAsia"/>
        </w:rPr>
        <w:t>。</w:t>
      </w:r>
    </w:p>
    <w:p>
      <w:pPr>
        <w:spacing w:line="360" w:lineRule="auto"/>
      </w:pPr>
      <w:r>
        <w:rPr>
          <w:rFonts w:hint="eastAsia" w:eastAsiaTheme="minorEastAsia"/>
        </w:rPr>
        <w:t>（二）</w:t>
      </w:r>
      <w:r>
        <w:rPr>
          <w:rFonts w:hint="eastAsia"/>
        </w:rPr>
        <w:t>老年人的中药安全问题与合理用药管理</w:t>
      </w:r>
    </w:p>
    <w:p>
      <w:pPr>
        <w:spacing w:line="360" w:lineRule="auto"/>
        <w:ind w:firstLine="632" w:firstLineChars="301"/>
        <w:rPr>
          <w:rFonts w:eastAsiaTheme="minorEastAsia"/>
        </w:rPr>
      </w:pPr>
      <w:r>
        <w:rPr>
          <w:rFonts w:hint="eastAsia"/>
        </w:rPr>
        <w:t>识记：老年人常见中药不良反应的临床表现及发生机制</w:t>
      </w:r>
      <w:r>
        <w:rPr>
          <w:rFonts w:hint="eastAsia" w:eastAsiaTheme="minorEastAsia"/>
        </w:rPr>
        <w:t>。</w:t>
      </w:r>
    </w:p>
    <w:p>
      <w:pPr>
        <w:tabs>
          <w:tab w:val="left" w:pos="6261"/>
        </w:tabs>
        <w:spacing w:line="360" w:lineRule="auto"/>
        <w:ind w:firstLine="632" w:firstLineChars="301"/>
        <w:rPr>
          <w:rFonts w:eastAsiaTheme="minorEastAsia"/>
        </w:rPr>
      </w:pPr>
      <w:r>
        <w:rPr>
          <w:rFonts w:hint="eastAsia"/>
        </w:rPr>
        <w:t>理解：老年人的合理用药原则及应用中药的注意事项</w:t>
      </w:r>
      <w:r>
        <w:rPr>
          <w:rFonts w:hint="eastAsia" w:eastAsiaTheme="minorEastAsia"/>
        </w:rPr>
        <w:t>。</w:t>
      </w:r>
      <w:r>
        <w:rPr>
          <w:rFonts w:eastAsiaTheme="minorEastAsia"/>
        </w:rPr>
        <w:tab/>
      </w:r>
    </w:p>
    <w:p>
      <w:pPr>
        <w:spacing w:line="360" w:lineRule="auto"/>
        <w:ind w:firstLine="632" w:firstLineChars="301"/>
        <w:rPr>
          <w:rFonts w:eastAsiaTheme="minorEastAsia"/>
        </w:rPr>
      </w:pPr>
      <w:r>
        <w:rPr>
          <w:rFonts w:hint="eastAsia"/>
        </w:rPr>
        <w:t>应用：分析案例实践中示例药致肝损伤、过敏反应和肝损伤、电解质紊乱的发生机制、治疗原则和防范措施</w:t>
      </w:r>
      <w:r>
        <w:rPr>
          <w:rFonts w:hint="eastAsia" w:eastAsiaTheme="minorEastAsia"/>
        </w:rPr>
        <w:t>。</w:t>
      </w:r>
    </w:p>
    <w:p>
      <w:pPr>
        <w:spacing w:line="360" w:lineRule="auto"/>
      </w:pPr>
      <w:r>
        <w:rPr>
          <w:rFonts w:hint="eastAsia" w:eastAsiaTheme="minorEastAsia"/>
        </w:rPr>
        <w:t>（三）</w:t>
      </w:r>
      <w:r>
        <w:rPr>
          <w:rFonts w:hint="eastAsia"/>
        </w:rPr>
        <w:t>备孕期、孕期妇女的中药安全问题与</w:t>
      </w:r>
      <w:r>
        <w:t>合理用药管理</w:t>
      </w:r>
    </w:p>
    <w:p>
      <w:pPr>
        <w:spacing w:line="360" w:lineRule="auto"/>
        <w:ind w:firstLine="632" w:firstLineChars="301"/>
        <w:rPr>
          <w:rFonts w:eastAsiaTheme="minorEastAsia"/>
        </w:rPr>
      </w:pPr>
      <w:r>
        <w:rPr>
          <w:rFonts w:hint="eastAsia"/>
        </w:rPr>
        <w:t>识记：备孕期、孕期妇女常见中药不良反应的临床表现及发生机制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理解：备孕期、孕期妇女的合理用药原则及应用中药的注意事项</w:t>
      </w:r>
      <w:r>
        <w:rPr>
          <w:rFonts w:hint="eastAsia" w:eastAsiaTheme="minorEastAsia"/>
        </w:rPr>
        <w:t>。</w:t>
      </w:r>
    </w:p>
    <w:p>
      <w:pPr>
        <w:spacing w:line="360" w:lineRule="auto"/>
        <w:ind w:firstLine="632" w:firstLineChars="301"/>
      </w:pPr>
      <w:r>
        <w:rPr>
          <w:rFonts w:hint="eastAsia"/>
        </w:rPr>
        <w:t>应用：分析案例实践中示例药致先天性内耳畸形的发生机制、治疗原则和防范措施</w:t>
      </w:r>
    </w:p>
    <w:p>
      <w:pPr>
        <w:spacing w:line="360" w:lineRule="auto"/>
        <w:rPr>
          <w:rFonts w:eastAsiaTheme="minorEastAsia"/>
        </w:rPr>
      </w:pPr>
      <w:r>
        <w:rPr>
          <w:rFonts w:hint="eastAsia" w:eastAsiaTheme="minorEastAsia"/>
        </w:rPr>
        <w:t>（四）</w:t>
      </w:r>
      <w:r>
        <w:rPr>
          <w:rFonts w:hint="eastAsia"/>
        </w:rPr>
        <w:t>哺乳期妇女的中药安全问题与</w:t>
      </w:r>
      <w:r>
        <w:t>合理用药管理</w:t>
      </w:r>
    </w:p>
    <w:p>
      <w:pPr>
        <w:spacing w:line="360" w:lineRule="auto"/>
        <w:ind w:firstLine="632" w:firstLineChars="301"/>
        <w:rPr>
          <w:rFonts w:eastAsiaTheme="minorEastAsia"/>
        </w:rPr>
      </w:pPr>
      <w:r>
        <w:rPr>
          <w:rFonts w:hint="eastAsia"/>
        </w:rPr>
        <w:t>识记：哺乳期妇女常见中药不良反应的临床表现及发生机制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理解：哺乳期妇女的合理用药原则及应用中药的注意事项</w:t>
      </w:r>
      <w:r>
        <w:rPr>
          <w:rFonts w:hint="eastAsia" w:eastAsiaTheme="minorEastAsia"/>
        </w:rPr>
        <w:t>。</w:t>
      </w:r>
    </w:p>
    <w:p>
      <w:pPr>
        <w:spacing w:line="360" w:lineRule="auto"/>
        <w:ind w:firstLine="632" w:firstLineChars="301"/>
        <w:rPr>
          <w:rFonts w:eastAsiaTheme="minorEastAsia"/>
        </w:rPr>
      </w:pPr>
      <w:r>
        <w:rPr>
          <w:rFonts w:hint="eastAsia"/>
        </w:rPr>
        <w:t>应用：分析案例实践中示例药致宫缩痛的发生机制、治疗原则和防范措施</w:t>
      </w:r>
      <w:r>
        <w:rPr>
          <w:rFonts w:hint="eastAsia" w:eastAsiaTheme="minorEastAsia"/>
        </w:rPr>
        <w:t>。</w:t>
      </w:r>
    </w:p>
    <w:p>
      <w:pPr>
        <w:spacing w:line="360" w:lineRule="auto"/>
      </w:pPr>
      <w:r>
        <w:rPr>
          <w:rFonts w:hint="eastAsia" w:eastAsiaTheme="minorEastAsia"/>
        </w:rPr>
        <w:t>（五）</w:t>
      </w:r>
      <w:r>
        <w:t>肝肾功能不全患者的中药安全问题与合理用药管理</w:t>
      </w:r>
    </w:p>
    <w:p>
      <w:pPr>
        <w:spacing w:line="360" w:lineRule="auto"/>
        <w:ind w:firstLine="630" w:firstLineChars="300"/>
        <w:rPr>
          <w:rFonts w:eastAsiaTheme="minorEastAsia"/>
        </w:rPr>
      </w:pPr>
      <w:r>
        <w:rPr>
          <w:rFonts w:hint="eastAsia"/>
        </w:rPr>
        <w:t>识记：</w:t>
      </w:r>
      <w:r>
        <w:t>肝肾功能不全患者</w:t>
      </w:r>
      <w:r>
        <w:rPr>
          <w:rFonts w:hint="eastAsia"/>
        </w:rPr>
        <w:t>常见中药不良反应的临床表现及发生机制</w:t>
      </w:r>
      <w:r>
        <w:rPr>
          <w:rFonts w:hint="eastAsia" w:eastAsiaTheme="minorEastAsia"/>
        </w:rPr>
        <w:t>。</w:t>
      </w:r>
    </w:p>
    <w:p>
      <w:pPr>
        <w:spacing w:line="360" w:lineRule="auto"/>
        <w:ind w:firstLine="632" w:firstLineChars="301"/>
        <w:rPr>
          <w:rFonts w:eastAsiaTheme="minorEastAsia"/>
        </w:rPr>
      </w:pPr>
      <w:r>
        <w:rPr>
          <w:rFonts w:hint="eastAsia"/>
        </w:rPr>
        <w:t>理解：</w:t>
      </w:r>
      <w:r>
        <w:t>肝肾功能不全患者</w:t>
      </w:r>
      <w:r>
        <w:rPr>
          <w:rFonts w:hint="eastAsia"/>
        </w:rPr>
        <w:t>的合理用药原则及应用中药的注意事项</w:t>
      </w:r>
      <w:r>
        <w:rPr>
          <w:rFonts w:hint="eastAsia" w:eastAsiaTheme="minorEastAsia"/>
        </w:rPr>
        <w:t>。</w:t>
      </w:r>
    </w:p>
    <w:p>
      <w:pPr>
        <w:spacing w:line="360" w:lineRule="auto"/>
        <w:ind w:firstLine="632" w:firstLineChars="301"/>
        <w:rPr>
          <w:rFonts w:eastAsiaTheme="minorEastAsia"/>
        </w:rPr>
      </w:pPr>
      <w:r>
        <w:rPr>
          <w:rFonts w:hint="eastAsia"/>
        </w:rPr>
        <w:t>应用：分析案例实践中示例药致肝硬化患者低血钾和肾病综合征患者再生障碍性贫血的发生机制、治疗原则和防范措施</w:t>
      </w:r>
      <w:r>
        <w:rPr>
          <w:rFonts w:hint="eastAsia" w:eastAsiaTheme="minorEastAsia"/>
        </w:rPr>
        <w:t>。</w:t>
      </w:r>
    </w:p>
    <w:p>
      <w:pPr>
        <w:spacing w:line="360" w:lineRule="auto"/>
        <w:rPr>
          <w:bCs/>
        </w:rPr>
      </w:pPr>
    </w:p>
    <w:p>
      <w:pPr>
        <w:spacing w:line="360" w:lineRule="auto"/>
        <w:jc w:val="center"/>
        <w:rPr>
          <w:b/>
          <w:bCs/>
        </w:rPr>
      </w:pPr>
      <w:r>
        <w:rPr>
          <w:rFonts w:hint="eastAsia"/>
          <w:b/>
          <w:bCs/>
        </w:rPr>
        <w:t>第九章</w:t>
      </w:r>
      <w:r>
        <w:rPr>
          <w:rFonts w:hint="eastAsia"/>
          <w:b/>
          <w:bCs/>
          <w:lang w:val="en-US" w:eastAsia="zh-CN"/>
        </w:rPr>
        <w:t xml:space="preserve"> </w:t>
      </w:r>
      <w:r>
        <w:rPr>
          <w:rFonts w:hint="eastAsia"/>
          <w:b/>
          <w:bCs/>
        </w:rPr>
        <w:t>中药饮片的安全问题与合理应用</w:t>
      </w:r>
    </w:p>
    <w:p>
      <w:pPr>
        <w:numPr>
          <w:ilvl w:val="0"/>
          <w:numId w:val="2"/>
        </w:numPr>
        <w:spacing w:line="360" w:lineRule="auto"/>
        <w:rPr>
          <w:b/>
          <w:bCs/>
        </w:rPr>
      </w:pPr>
      <w:r>
        <w:rPr>
          <w:rFonts w:hint="eastAsia"/>
          <w:b/>
          <w:bCs/>
        </w:rPr>
        <w:t>学习目的与要求</w:t>
      </w:r>
    </w:p>
    <w:p>
      <w:pPr>
        <w:spacing w:line="360" w:lineRule="auto"/>
        <w:ind w:firstLine="420" w:firstLineChars="200"/>
      </w:pPr>
      <w:r>
        <w:rPr>
          <w:rFonts w:hint="eastAsia"/>
        </w:rPr>
        <w:t>通过本章的学习，要求掌握中药饮片安全问题的常见临床表现与防范措施以及特殊饮片（毒、麻、精类）的管理。树立合理用药意识，远离麻、精类特殊饮片，加强毒性饮片的管理，树立正确的世界观、人生观和价值观。</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概述</w:t>
      </w:r>
    </w:p>
    <w:p>
      <w:pPr>
        <w:spacing w:line="360" w:lineRule="auto"/>
        <w:ind w:firstLine="632" w:firstLineChars="301"/>
        <w:rPr>
          <w:rFonts w:eastAsiaTheme="minorEastAsia"/>
        </w:rPr>
      </w:pPr>
      <w:r>
        <w:rPr>
          <w:rFonts w:hint="eastAsia"/>
        </w:rPr>
        <w:t>识记：中药饮片的概念与中药饮片不良反应的特点</w:t>
      </w:r>
      <w:r>
        <w:rPr>
          <w:rFonts w:hint="eastAsia" w:eastAsiaTheme="minorEastAsia"/>
        </w:rPr>
        <w:t>。</w:t>
      </w:r>
    </w:p>
    <w:p>
      <w:pPr>
        <w:spacing w:line="360" w:lineRule="auto"/>
        <w:ind w:firstLine="632" w:firstLineChars="301"/>
        <w:rPr>
          <w:rFonts w:eastAsiaTheme="minorEastAsia"/>
        </w:rPr>
      </w:pPr>
      <w:r>
        <w:rPr>
          <w:rFonts w:hint="eastAsia"/>
        </w:rPr>
        <w:t>理解：中药饮片不良反应的现状</w:t>
      </w:r>
      <w:r>
        <w:rPr>
          <w:rFonts w:hint="eastAsia" w:eastAsiaTheme="minorEastAsia"/>
        </w:rPr>
        <w:t>。</w:t>
      </w:r>
    </w:p>
    <w:p>
      <w:pPr>
        <w:spacing w:line="360" w:lineRule="auto"/>
      </w:pPr>
      <w:r>
        <w:rPr>
          <w:rFonts w:hint="eastAsia" w:eastAsiaTheme="minorEastAsia"/>
        </w:rPr>
        <w:t>（二）</w:t>
      </w:r>
      <w:r>
        <w:rPr>
          <w:rFonts w:hint="eastAsia"/>
        </w:rPr>
        <w:t>中药饮片安全问题的临床表现与发生原因</w:t>
      </w:r>
    </w:p>
    <w:p>
      <w:pPr>
        <w:spacing w:line="360" w:lineRule="auto"/>
        <w:ind w:firstLine="632" w:firstLineChars="301"/>
        <w:rPr>
          <w:rFonts w:eastAsiaTheme="minorEastAsia"/>
        </w:rPr>
      </w:pPr>
      <w:r>
        <w:rPr>
          <w:rFonts w:hint="eastAsia"/>
        </w:rPr>
        <w:t>识记：中药饮片安全性问题在临床上分类和发生原因</w:t>
      </w:r>
      <w:r>
        <w:rPr>
          <w:rFonts w:hint="eastAsia" w:eastAsiaTheme="minorEastAsia"/>
        </w:rPr>
        <w:t>。</w:t>
      </w:r>
    </w:p>
    <w:p>
      <w:pPr>
        <w:spacing w:line="360" w:lineRule="auto"/>
        <w:ind w:firstLine="632" w:firstLineChars="301"/>
        <w:rPr>
          <w:rFonts w:eastAsiaTheme="minorEastAsia"/>
        </w:rPr>
      </w:pPr>
      <w:r>
        <w:rPr>
          <w:rFonts w:hint="eastAsia"/>
        </w:rPr>
        <w:t>理解：临床各系统器官相关不良反应的具体表现</w:t>
      </w:r>
      <w:r>
        <w:rPr>
          <w:rFonts w:hint="eastAsia" w:eastAsiaTheme="minorEastAsia"/>
        </w:rPr>
        <w:t>。</w:t>
      </w:r>
    </w:p>
    <w:p>
      <w:pPr>
        <w:spacing w:line="360" w:lineRule="auto"/>
        <w:ind w:firstLine="632" w:firstLineChars="301"/>
        <w:rPr>
          <w:rFonts w:eastAsiaTheme="minorEastAsia"/>
        </w:rPr>
      </w:pPr>
      <w:r>
        <w:rPr>
          <w:rFonts w:hint="eastAsia"/>
        </w:rPr>
        <w:t>应用：判断临床上发生不良反应的分类与原因</w:t>
      </w:r>
      <w:r>
        <w:rPr>
          <w:rFonts w:hint="eastAsia" w:eastAsiaTheme="minorEastAsia"/>
        </w:rPr>
        <w:t>。</w:t>
      </w:r>
    </w:p>
    <w:p>
      <w:pPr>
        <w:spacing w:line="360" w:lineRule="auto"/>
      </w:pPr>
      <w:r>
        <w:rPr>
          <w:rFonts w:hint="eastAsia" w:eastAsiaTheme="minorEastAsia"/>
        </w:rPr>
        <w:t>（三）</w:t>
      </w:r>
      <w:r>
        <w:rPr>
          <w:rFonts w:hint="eastAsia"/>
        </w:rPr>
        <w:t>中药饮片安全问题的防范</w:t>
      </w:r>
    </w:p>
    <w:p>
      <w:pPr>
        <w:spacing w:line="360" w:lineRule="auto"/>
        <w:ind w:firstLine="632" w:firstLineChars="301"/>
        <w:rPr>
          <w:rFonts w:eastAsiaTheme="minorEastAsia"/>
        </w:rPr>
      </w:pPr>
      <w:r>
        <w:rPr>
          <w:rFonts w:hint="eastAsia"/>
        </w:rPr>
        <w:t>识记：如何防范中药饮片的安全问题</w:t>
      </w:r>
      <w:r>
        <w:rPr>
          <w:rFonts w:hint="eastAsia" w:eastAsiaTheme="minorEastAsia"/>
        </w:rPr>
        <w:t>。</w:t>
      </w:r>
    </w:p>
    <w:p>
      <w:pPr>
        <w:spacing w:line="360" w:lineRule="auto"/>
        <w:ind w:firstLine="632" w:firstLineChars="301"/>
        <w:rPr>
          <w:rFonts w:eastAsiaTheme="minorEastAsia"/>
        </w:rPr>
      </w:pPr>
      <w:r>
        <w:rPr>
          <w:rFonts w:hint="eastAsia"/>
        </w:rPr>
        <w:t>应用：如何进行中药临床药学服务</w:t>
      </w:r>
      <w:r>
        <w:rPr>
          <w:rFonts w:hint="eastAsia" w:eastAsiaTheme="minorEastAsia"/>
        </w:rPr>
        <w:t>。</w:t>
      </w:r>
    </w:p>
    <w:p>
      <w:pPr>
        <w:spacing w:line="360" w:lineRule="auto"/>
      </w:pPr>
      <w:r>
        <w:rPr>
          <w:rFonts w:hint="eastAsia" w:eastAsiaTheme="minorEastAsia"/>
        </w:rPr>
        <w:t>（四）</w:t>
      </w:r>
      <w:r>
        <w:rPr>
          <w:rFonts w:hint="eastAsia"/>
        </w:rPr>
        <w:t>特殊管理饮片的安全问题与合理应用</w:t>
      </w:r>
    </w:p>
    <w:p>
      <w:pPr>
        <w:spacing w:line="360" w:lineRule="auto"/>
        <w:ind w:firstLine="632" w:firstLineChars="301"/>
        <w:rPr>
          <w:rFonts w:eastAsiaTheme="minorEastAsia"/>
        </w:rPr>
      </w:pPr>
      <w:r>
        <w:rPr>
          <w:rFonts w:hint="eastAsia"/>
        </w:rPr>
        <w:t>理解：各特殊饮片的安全问题以及法律法规管理</w:t>
      </w:r>
      <w:r>
        <w:rPr>
          <w:rFonts w:hint="eastAsia" w:eastAsiaTheme="minorEastAsia"/>
        </w:rPr>
        <w:t>。</w:t>
      </w:r>
    </w:p>
    <w:p>
      <w:pPr>
        <w:spacing w:line="360" w:lineRule="auto"/>
      </w:pPr>
    </w:p>
    <w:p>
      <w:pPr>
        <w:spacing w:line="360" w:lineRule="auto"/>
        <w:jc w:val="center"/>
        <w:rPr>
          <w:b/>
          <w:bCs/>
        </w:rPr>
      </w:pPr>
      <w:r>
        <w:rPr>
          <w:rFonts w:hint="eastAsia"/>
          <w:b/>
          <w:bCs/>
        </w:rPr>
        <w:t>第十章</w:t>
      </w:r>
      <w:r>
        <w:rPr>
          <w:rFonts w:hint="eastAsia"/>
          <w:b/>
          <w:bCs/>
          <w:lang w:val="en-US" w:eastAsia="zh-CN"/>
        </w:rPr>
        <w:t xml:space="preserve"> </w:t>
      </w:r>
      <w:r>
        <w:rPr>
          <w:rFonts w:hint="eastAsia"/>
          <w:b/>
          <w:bCs/>
        </w:rPr>
        <w:t>中成药的安全问题与合理应用</w:t>
      </w:r>
    </w:p>
    <w:p>
      <w:pPr>
        <w:numPr>
          <w:ilvl w:val="0"/>
          <w:numId w:val="3"/>
        </w:numPr>
        <w:spacing w:line="360" w:lineRule="auto"/>
        <w:rPr>
          <w:b/>
          <w:bCs/>
        </w:rPr>
      </w:pPr>
      <w:r>
        <w:rPr>
          <w:rFonts w:hint="eastAsia"/>
          <w:b/>
          <w:bCs/>
        </w:rPr>
        <w:t>学习目的与要求</w:t>
      </w:r>
    </w:p>
    <w:p>
      <w:pPr>
        <w:spacing w:line="360" w:lineRule="auto"/>
        <w:ind w:firstLine="420" w:firstLineChars="200"/>
      </w:pPr>
      <w:r>
        <w:rPr>
          <w:rFonts w:hint="eastAsia"/>
        </w:rPr>
        <w:t>通过本章的学习，要求掌握含毒性药材中成药、中药注射剂、含西药成分中成药安全问题的常见临床表现、发生原因和安全问题防范以及重点中成药品种的管理，同时学会追踪国家不良反应监测网站报道，了解中成药不良反应现状与发生特点，提升合理用药意识与技能。</w:t>
      </w:r>
    </w:p>
    <w:p>
      <w:pPr>
        <w:spacing w:line="360" w:lineRule="auto"/>
        <w:rPr>
          <w:b/>
          <w:bCs/>
        </w:rPr>
      </w:pPr>
      <w:r>
        <w:rPr>
          <w:rFonts w:hint="eastAsia"/>
          <w:b/>
          <w:bCs/>
        </w:rPr>
        <w:t>二、考核知识点与考核目标</w:t>
      </w:r>
    </w:p>
    <w:p>
      <w:pPr>
        <w:spacing w:line="360" w:lineRule="auto"/>
      </w:pPr>
      <w:r>
        <w:rPr>
          <w:rFonts w:hint="eastAsia" w:eastAsiaTheme="minorEastAsia"/>
        </w:rPr>
        <w:t>（一）</w:t>
      </w:r>
      <w:r>
        <w:rPr>
          <w:rFonts w:hint="eastAsia"/>
        </w:rPr>
        <w:t>概述</w:t>
      </w:r>
    </w:p>
    <w:p>
      <w:pPr>
        <w:spacing w:line="360" w:lineRule="auto"/>
        <w:ind w:firstLine="632" w:firstLineChars="301"/>
        <w:rPr>
          <w:rFonts w:eastAsiaTheme="minorEastAsia"/>
        </w:rPr>
      </w:pPr>
      <w:r>
        <w:rPr>
          <w:rFonts w:hint="eastAsia"/>
        </w:rPr>
        <w:t>识记：中成药不良反应的特点</w:t>
      </w:r>
      <w:r>
        <w:rPr>
          <w:rFonts w:hint="eastAsia" w:eastAsiaTheme="minorEastAsia"/>
        </w:rPr>
        <w:t>。</w:t>
      </w:r>
    </w:p>
    <w:p>
      <w:pPr>
        <w:spacing w:line="360" w:lineRule="auto"/>
        <w:ind w:firstLine="632" w:firstLineChars="301"/>
        <w:rPr>
          <w:rFonts w:eastAsiaTheme="minorEastAsia"/>
        </w:rPr>
      </w:pPr>
      <w:r>
        <w:rPr>
          <w:rFonts w:hint="eastAsia"/>
        </w:rPr>
        <w:t>理解：中药不良反应的现状</w:t>
      </w:r>
      <w:r>
        <w:rPr>
          <w:rFonts w:hint="eastAsia" w:eastAsiaTheme="minorEastAsia"/>
        </w:rPr>
        <w:t>。</w:t>
      </w:r>
    </w:p>
    <w:p>
      <w:pPr>
        <w:spacing w:line="360" w:lineRule="auto"/>
      </w:pPr>
      <w:r>
        <w:rPr>
          <w:rFonts w:hint="eastAsia" w:eastAsiaTheme="minorEastAsia"/>
        </w:rPr>
        <w:t>（二）</w:t>
      </w:r>
      <w:r>
        <w:rPr>
          <w:rFonts w:hint="eastAsia"/>
        </w:rPr>
        <w:t>中成药安全问题的临床表现与发生原因</w:t>
      </w:r>
    </w:p>
    <w:p>
      <w:pPr>
        <w:spacing w:line="360" w:lineRule="auto"/>
        <w:ind w:firstLine="632" w:firstLineChars="301"/>
        <w:rPr>
          <w:rFonts w:eastAsiaTheme="minorEastAsia"/>
        </w:rPr>
      </w:pPr>
      <w:r>
        <w:rPr>
          <w:rFonts w:hint="eastAsia"/>
        </w:rPr>
        <w:t>识记：中成药安全问题的发生原因</w:t>
      </w:r>
      <w:r>
        <w:rPr>
          <w:rFonts w:hint="eastAsia" w:eastAsiaTheme="minorEastAsia"/>
        </w:rPr>
        <w:t>。</w:t>
      </w:r>
    </w:p>
    <w:p>
      <w:pPr>
        <w:spacing w:line="360" w:lineRule="auto"/>
        <w:ind w:firstLine="632" w:firstLineChars="301"/>
        <w:rPr>
          <w:rFonts w:eastAsiaTheme="minorEastAsia"/>
        </w:rPr>
      </w:pPr>
      <w:r>
        <w:rPr>
          <w:rFonts w:hint="eastAsia"/>
        </w:rPr>
        <w:t>理解：中成药安全问题的临床表现</w:t>
      </w:r>
      <w:r>
        <w:rPr>
          <w:rFonts w:hint="eastAsia" w:eastAsiaTheme="minorEastAsia"/>
        </w:rPr>
        <w:t>。</w:t>
      </w:r>
    </w:p>
    <w:p>
      <w:pPr>
        <w:spacing w:line="360" w:lineRule="auto"/>
        <w:ind w:firstLine="632" w:firstLineChars="301"/>
        <w:rPr>
          <w:rFonts w:eastAsiaTheme="minorEastAsia"/>
        </w:rPr>
      </w:pPr>
      <w:r>
        <w:rPr>
          <w:rFonts w:hint="eastAsia"/>
        </w:rPr>
        <w:t>应用：能根据临床表现判断中成药安全问题的发生原因</w:t>
      </w:r>
      <w:r>
        <w:rPr>
          <w:rFonts w:hint="eastAsia" w:eastAsiaTheme="minorEastAsia"/>
        </w:rPr>
        <w:t>。</w:t>
      </w:r>
    </w:p>
    <w:p>
      <w:pPr>
        <w:spacing w:line="360" w:lineRule="auto"/>
      </w:pPr>
      <w:r>
        <w:rPr>
          <w:rFonts w:hint="eastAsia" w:eastAsiaTheme="minorEastAsia"/>
        </w:rPr>
        <w:t>（三）</w:t>
      </w:r>
      <w:r>
        <w:rPr>
          <w:rFonts w:hint="eastAsia"/>
        </w:rPr>
        <w:t>中成药安全问题的防范</w:t>
      </w:r>
    </w:p>
    <w:p>
      <w:pPr>
        <w:spacing w:line="360" w:lineRule="auto"/>
        <w:ind w:firstLine="632" w:firstLineChars="301"/>
        <w:rPr>
          <w:rFonts w:eastAsiaTheme="minorEastAsia"/>
        </w:rPr>
      </w:pPr>
      <w:r>
        <w:rPr>
          <w:rFonts w:hint="eastAsia"/>
        </w:rPr>
        <w:t>识记：如何防范中成药</w:t>
      </w:r>
      <w:r>
        <w:rPr>
          <w:rFonts w:hint="eastAsia"/>
          <w:lang w:val="en-US" w:eastAsia="zh-CN"/>
        </w:rPr>
        <w:t>的</w:t>
      </w:r>
      <w:r>
        <w:rPr>
          <w:rFonts w:hint="eastAsia"/>
        </w:rPr>
        <w:t>安全问题</w:t>
      </w:r>
      <w:r>
        <w:rPr>
          <w:rFonts w:hint="eastAsia" w:eastAsiaTheme="minorEastAsia"/>
        </w:rPr>
        <w:t>。</w:t>
      </w:r>
    </w:p>
    <w:p>
      <w:pPr>
        <w:spacing w:line="360" w:lineRule="auto"/>
        <w:ind w:firstLine="632" w:firstLineChars="301"/>
        <w:rPr>
          <w:rFonts w:eastAsiaTheme="minorEastAsia"/>
        </w:rPr>
      </w:pPr>
      <w:r>
        <w:rPr>
          <w:rFonts w:hint="eastAsia"/>
        </w:rPr>
        <w:t>理解：了解中成药安全问题防范的具体内容</w:t>
      </w:r>
      <w:r>
        <w:rPr>
          <w:rFonts w:hint="eastAsia" w:eastAsiaTheme="minorEastAsia"/>
        </w:rPr>
        <w:t>。</w:t>
      </w:r>
    </w:p>
    <w:p>
      <w:pPr>
        <w:spacing w:line="360" w:lineRule="auto"/>
      </w:pPr>
      <w:r>
        <w:rPr>
          <w:rFonts w:hint="eastAsia" w:eastAsiaTheme="minorEastAsia"/>
        </w:rPr>
        <w:t>（四）</w:t>
      </w:r>
      <w:r>
        <w:rPr>
          <w:rFonts w:hint="eastAsia"/>
        </w:rPr>
        <w:t>含毒性药材中成药安全问题的防范</w:t>
      </w:r>
    </w:p>
    <w:p>
      <w:pPr>
        <w:spacing w:line="360" w:lineRule="auto"/>
        <w:ind w:firstLine="632" w:firstLineChars="301"/>
        <w:rPr>
          <w:rFonts w:eastAsiaTheme="minorEastAsia"/>
        </w:rPr>
      </w:pPr>
      <w:r>
        <w:rPr>
          <w:rFonts w:hint="eastAsia"/>
        </w:rPr>
        <w:t>理解：含毒性药材中成药概述、分类、安全问题与临床表现、防范措施</w:t>
      </w:r>
      <w:r>
        <w:rPr>
          <w:rFonts w:hint="eastAsia" w:eastAsiaTheme="minorEastAsia"/>
        </w:rPr>
        <w:t>。</w:t>
      </w:r>
    </w:p>
    <w:p>
      <w:pPr>
        <w:spacing w:line="360" w:lineRule="auto"/>
      </w:pPr>
      <w:r>
        <w:rPr>
          <w:rFonts w:hint="eastAsia" w:eastAsiaTheme="minorEastAsia"/>
        </w:rPr>
        <w:t>（五）</w:t>
      </w:r>
      <w:r>
        <w:rPr>
          <w:rFonts w:hint="eastAsia"/>
        </w:rPr>
        <w:t>中药注射剂安全问题的防范</w:t>
      </w:r>
    </w:p>
    <w:p>
      <w:pPr>
        <w:spacing w:line="360" w:lineRule="auto"/>
        <w:ind w:firstLine="632" w:firstLineChars="301"/>
        <w:rPr>
          <w:rFonts w:eastAsiaTheme="minorEastAsia"/>
        </w:rPr>
      </w:pPr>
      <w:r>
        <w:rPr>
          <w:rFonts w:hint="eastAsia"/>
        </w:rPr>
        <w:t>理解：熟悉中药注射剂的概述、分类、常见临床表现、发生原因和安全问题防范</w:t>
      </w:r>
      <w:r>
        <w:rPr>
          <w:rFonts w:hint="eastAsia" w:eastAsiaTheme="minorEastAsia"/>
        </w:rPr>
        <w:t>。</w:t>
      </w:r>
    </w:p>
    <w:p>
      <w:pPr>
        <w:spacing w:line="360" w:lineRule="auto"/>
      </w:pPr>
      <w:r>
        <w:rPr>
          <w:rFonts w:hint="eastAsia" w:eastAsiaTheme="minorEastAsia"/>
        </w:rPr>
        <w:t>（六）</w:t>
      </w:r>
      <w:r>
        <w:rPr>
          <w:rFonts w:hint="eastAsia"/>
        </w:rPr>
        <w:t>含西药成分中成药安全问题的防范</w:t>
      </w:r>
    </w:p>
    <w:p>
      <w:pPr>
        <w:spacing w:line="360" w:lineRule="auto"/>
        <w:ind w:firstLine="632" w:firstLineChars="301"/>
        <w:rPr>
          <w:rFonts w:eastAsiaTheme="minorEastAsia"/>
        </w:rPr>
      </w:pPr>
      <w:r>
        <w:rPr>
          <w:rFonts w:hint="eastAsia"/>
        </w:rPr>
        <w:t>理解：熟悉含西药成分中成药的概述、分类、常见临床表现、发生原因和安全问题防范</w:t>
      </w:r>
      <w:r>
        <w:rPr>
          <w:rFonts w:hint="eastAsia" w:eastAsiaTheme="minorEastAsia"/>
        </w:rPr>
        <w:t>。</w:t>
      </w:r>
    </w:p>
    <w:p>
      <w:pPr>
        <w:spacing w:line="360" w:lineRule="auto"/>
        <w:ind w:firstLine="420" w:firstLineChars="200"/>
        <w:rPr>
          <w:rFonts w:ascii="宋体" w:hAnsi="宋体"/>
          <w:color w:val="FF0000"/>
          <w:highlight w:val="yellow"/>
        </w:rPr>
      </w:pPr>
    </w:p>
    <w:p>
      <w:pPr>
        <w:ind w:firstLine="420"/>
        <w:jc w:val="center"/>
        <w:rPr>
          <w:b/>
          <w:bCs/>
          <w:sz w:val="28"/>
          <w:szCs w:val="28"/>
        </w:rPr>
      </w:pPr>
      <w:r>
        <w:rPr>
          <w:rFonts w:hint="eastAsia"/>
          <w:b/>
          <w:bCs/>
          <w:sz w:val="28"/>
          <w:szCs w:val="28"/>
        </w:rPr>
        <w:t>第三部分</w:t>
      </w:r>
      <w:r>
        <w:rPr>
          <w:rFonts w:hint="eastAsia"/>
          <w:b/>
          <w:bCs/>
          <w:sz w:val="28"/>
          <w:szCs w:val="28"/>
          <w:lang w:val="en-US" w:eastAsia="zh-CN"/>
        </w:rPr>
        <w:t xml:space="preserve"> </w:t>
      </w:r>
      <w:r>
        <w:rPr>
          <w:rFonts w:hint="eastAsia"/>
          <w:b/>
          <w:bCs/>
          <w:sz w:val="28"/>
          <w:szCs w:val="28"/>
        </w:rPr>
        <w:t>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《中药安全与合理应用导论》，张冰主编，中国中医药出版社，20</w:t>
      </w:r>
      <w:r>
        <w:rPr>
          <w:rFonts w:hint="eastAsia" w:ascii="宋体" w:hAnsi="宋体" w:eastAsiaTheme="minorEastAsia"/>
        </w:rPr>
        <w:t>17</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8、助学学时：本课程共4学分，建议总课时</w:t>
      </w:r>
      <w:r>
        <w:rPr>
          <w:rFonts w:ascii="宋体" w:hAnsi="宋体"/>
          <w:bCs/>
        </w:rPr>
        <w:t>72</w:t>
      </w:r>
      <w:r>
        <w:rPr>
          <w:rFonts w:hint="eastAsia" w:ascii="宋体" w:hAnsi="宋体"/>
          <w:bCs/>
        </w:rPr>
        <w:t xml:space="preserve">学时，其中助学课时分配如下： </w:t>
      </w:r>
    </w:p>
    <w:tbl>
      <w:tblPr>
        <w:tblStyle w:val="10"/>
        <w:tblW w:w="8364"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60"/>
        <w:gridCol w:w="4961"/>
        <w:gridCol w:w="18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
                <w:color w:val="000000"/>
              </w:rPr>
            </w:pPr>
            <w:r>
              <w:rPr>
                <w:rFonts w:hint="eastAsia" w:ascii="宋体" w:hAnsi="宋体"/>
                <w:b/>
              </w:rPr>
              <w:t>章</w:t>
            </w:r>
            <w:r>
              <w:rPr>
                <w:rFonts w:ascii="宋体" w:hAnsi="宋体"/>
                <w:b/>
              </w:rPr>
              <w:t xml:space="preserve"> 次 </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
                <w:color w:val="000000"/>
              </w:rPr>
            </w:pPr>
            <w:r>
              <w:rPr>
                <w:rFonts w:hint="eastAsia" w:ascii="宋体" w:hAnsi="宋体"/>
                <w:b/>
              </w:rPr>
              <w:t>内</w:t>
            </w:r>
            <w:r>
              <w:rPr>
                <w:rFonts w:ascii="宋体" w:hAnsi="宋体"/>
                <w:b/>
              </w:rPr>
              <w:t xml:space="preserve"> 容 </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
                <w:color w:val="000000"/>
              </w:rPr>
            </w:pPr>
            <w:r>
              <w:rPr>
                <w:rFonts w:hint="eastAsia" w:ascii="宋体" w:hAnsi="宋体"/>
                <w:b/>
              </w:rPr>
              <w:t>学</w:t>
            </w:r>
            <w:r>
              <w:rPr>
                <w:rFonts w:ascii="宋体" w:hAnsi="宋体"/>
                <w:b/>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49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中药安全与合理应用概述</w:t>
            </w:r>
          </w:p>
        </w:tc>
        <w:tc>
          <w:tcPr>
            <w:tcW w:w="18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第三章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中药安全性影响因素</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第四章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中药安全性评价</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第五章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中药不良反应与警戒</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第六章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中药安全性预警与监测</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第七章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各系统的中药安全问题与合理用药管理</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第八章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特殊人群的中药安全问题与合理用药管理</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第九章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中药饮片的安全问题与合理应用</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第十章</w:t>
            </w:r>
          </w:p>
        </w:tc>
        <w:tc>
          <w:tcPr>
            <w:tcW w:w="496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hint="eastAsia" w:ascii="宋体" w:hAnsi="宋体"/>
                <w:color w:val="000000"/>
              </w:rPr>
              <w:t>中成药的安全问题与合理应用</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color w:val="000000"/>
              </w:rPr>
            </w:pPr>
            <w:r>
              <w:rPr>
                <w:rFonts w:ascii="宋体" w:hAnsi="宋体"/>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652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w:t>
      </w:r>
      <w:r>
        <w:rPr>
          <w:rFonts w:hint="eastAsia" w:hAnsi="宋体" w:eastAsiaTheme="minorEastAsia"/>
          <w:bCs/>
        </w:rPr>
        <w:t>150</w:t>
      </w:r>
      <w:r>
        <w:rPr>
          <w:rFonts w:hint="eastAsia" w:hAnsi="宋体"/>
          <w:bCs/>
        </w:rPr>
        <w:t>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jc w:val="left"/>
        <w:rPr>
          <w:rFonts w:ascii="宋体" w:hAnsi="宋体"/>
        </w:rPr>
      </w:pPr>
      <w:r>
        <w:rPr>
          <w:rFonts w:hint="eastAsia" w:ascii="宋体" w:hAnsi="宋体"/>
        </w:rPr>
        <w:t>世界卫生组织提出药物警戒（Pharmacovigilance）是发现、 ______ 、______ 、预防不良反应或其他任何与药物相关问题的科学研究和活动。</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b w:val="0"/>
          <w:bCs w:val="0"/>
        </w:rPr>
      </w:pPr>
      <w:r>
        <w:rPr>
          <w:rFonts w:hint="eastAsia" w:ascii="宋体" w:hAnsi="宋体"/>
          <w:b w:val="0"/>
          <w:bCs w:val="0"/>
        </w:rPr>
        <w:t>中药毒性反应</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标志着药物警戒制度立法的法规是</w:t>
      </w:r>
    </w:p>
    <w:p>
      <w:pPr>
        <w:spacing w:line="360" w:lineRule="auto"/>
        <w:ind w:firstLine="420" w:firstLineChars="200"/>
        <w:rPr>
          <w:rFonts w:ascii="宋体" w:hAnsi="宋体"/>
        </w:rPr>
      </w:pPr>
      <w:r>
        <w:rPr>
          <w:rFonts w:hint="eastAsia" w:ascii="宋体" w:hAnsi="宋体"/>
        </w:rPr>
        <w:t>A．《药物警戒质量管理规范》  B．《药品管理法》</w:t>
      </w:r>
    </w:p>
    <w:p>
      <w:pPr>
        <w:spacing w:line="360" w:lineRule="auto"/>
        <w:ind w:firstLine="420" w:firstLineChars="200"/>
        <w:rPr>
          <w:rFonts w:ascii="宋体" w:hAnsi="宋体"/>
        </w:rPr>
      </w:pPr>
      <w:r>
        <w:rPr>
          <w:rFonts w:hint="eastAsia" w:ascii="宋体" w:hAnsi="宋体"/>
        </w:rPr>
        <w:t>C．《药品不良反应报告与监测管理办法》    D．《中华人民共和国药典》</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中药学中“毒”的含义是</w:t>
      </w:r>
    </w:p>
    <w:p>
      <w:pPr>
        <w:spacing w:line="360" w:lineRule="auto"/>
        <w:ind w:firstLine="420" w:firstLineChars="200"/>
        <w:rPr>
          <w:rFonts w:ascii="宋体" w:hAnsi="宋体"/>
        </w:rPr>
      </w:pPr>
      <w:r>
        <w:rPr>
          <w:rFonts w:hint="eastAsia" w:ascii="宋体" w:hAnsi="宋体"/>
        </w:rPr>
        <w:t>A．药物的总称    B．药物的偏性    C．药物的烈性    D．药物的毒副作用</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根据不良反应发生的原因及临床表现，可分为哪些类型的不良反应?</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临床药师应从哪些方面加强药学服务，减少中药不良反应的发生？</w:t>
      </w:r>
    </w:p>
    <w:p>
      <w:pPr>
        <w:spacing w:line="360" w:lineRule="auto"/>
        <w:jc w:val="center"/>
        <w:rPr>
          <w:sz w:val="32"/>
          <w:szCs w:val="32"/>
        </w:rPr>
      </w:pPr>
    </w:p>
    <w:p>
      <w:pPr>
        <w:widowControl/>
        <w:jc w:val="left"/>
        <w:rPr>
          <w:rFonts w:eastAsia="黑体"/>
          <w:sz w:val="32"/>
          <w:szCs w:val="32"/>
        </w:rPr>
      </w:pPr>
      <w:r>
        <w:rPr>
          <w:rFonts w:eastAsia="黑体"/>
          <w:sz w:val="32"/>
          <w:szCs w:val="32"/>
        </w:rPr>
        <w:br w:type="page"/>
      </w:r>
    </w:p>
    <w:p>
      <w:pPr>
        <w:spacing w:line="360" w:lineRule="auto"/>
      </w:pP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2"/>
      </w:rPr>
      <w:id w:val="-672487658"/>
    </w:sdtPr>
    <w:sdtEndPr>
      <w:rPr>
        <w:rStyle w:val="12"/>
      </w:rPr>
    </w:sdtEndPr>
    <w:sdtContent>
      <w:p>
        <w:pPr>
          <w:pStyle w:val="6"/>
          <w:framePr w:wrap="auto" w:vAnchor="text" w:hAnchor="margin" w:xAlign="center" w:y="1"/>
          <w:rPr>
            <w:rStyle w:val="12"/>
          </w:rPr>
        </w:pPr>
        <w:r>
          <w:rPr>
            <w:rStyle w:val="12"/>
          </w:rPr>
          <w:fldChar w:fldCharType="begin"/>
        </w:r>
        <w:r>
          <w:rPr>
            <w:rStyle w:val="12"/>
          </w:rPr>
          <w:instrText xml:space="preserve"> PAGE </w:instrText>
        </w:r>
        <w:r>
          <w:rPr>
            <w:rStyle w:val="12"/>
          </w:rPr>
          <w:fldChar w:fldCharType="separate"/>
        </w:r>
        <w:r>
          <w:rPr>
            <w:rStyle w:val="12"/>
          </w:rPr>
          <w:t>2</w:t>
        </w:r>
        <w:r>
          <w:rPr>
            <w:rStyle w:val="12"/>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2"/>
      </w:rPr>
      <w:id w:val="591585635"/>
    </w:sdtPr>
    <w:sdtEndPr>
      <w:rPr>
        <w:rStyle w:val="12"/>
      </w:rPr>
    </w:sdtEndPr>
    <w:sdtContent>
      <w:p>
        <w:pPr>
          <w:pStyle w:val="6"/>
          <w:framePr w:wrap="auto" w:vAnchor="text" w:hAnchor="margin" w:xAlign="center" w:y="1"/>
          <w:rPr>
            <w:rStyle w:val="12"/>
          </w:rPr>
        </w:pPr>
        <w:r>
          <w:rPr>
            <w:rStyle w:val="12"/>
          </w:rPr>
          <w:fldChar w:fldCharType="begin"/>
        </w:r>
        <w:r>
          <w:rPr>
            <w:rStyle w:val="12"/>
          </w:rPr>
          <w:instrText xml:space="preserve"> PAGE </w:instrText>
        </w:r>
        <w:r>
          <w:rPr>
            <w:rStyle w:val="12"/>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23F3DB"/>
    <w:multiLevelType w:val="singleLevel"/>
    <w:tmpl w:val="BD23F3DB"/>
    <w:lvl w:ilvl="0" w:tentative="0">
      <w:start w:val="1"/>
      <w:numFmt w:val="chineseCounting"/>
      <w:suff w:val="nothing"/>
      <w:lvlText w:val="%1、"/>
      <w:lvlJc w:val="left"/>
      <w:rPr>
        <w:rFonts w:hint="eastAsia"/>
      </w:rPr>
    </w:lvl>
  </w:abstractNum>
  <w:abstractNum w:abstractNumId="1">
    <w:nsid w:val="46C8BEF8"/>
    <w:multiLevelType w:val="singleLevel"/>
    <w:tmpl w:val="46C8BEF8"/>
    <w:lvl w:ilvl="0" w:tentative="0">
      <w:start w:val="1"/>
      <w:numFmt w:val="chineseCounting"/>
      <w:suff w:val="nothing"/>
      <w:lvlText w:val="%1、"/>
      <w:lvlJc w:val="left"/>
      <w:rPr>
        <w:rFonts w:hint="eastAsia"/>
      </w:rPr>
    </w:lvl>
  </w:abstractNum>
  <w:abstractNum w:abstractNumId="2">
    <w:nsid w:val="73145A2B"/>
    <w:multiLevelType w:val="singleLevel"/>
    <w:tmpl w:val="73145A2B"/>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M4ZjIxOGMyZDhjMGQxYTI0YTk5ZjEwNDYxZjRmZWIifQ=="/>
  </w:docVars>
  <w:rsids>
    <w:rsidRoot w:val="003E22E6"/>
    <w:rsid w:val="00007B20"/>
    <w:rsid w:val="00012C75"/>
    <w:rsid w:val="00052A38"/>
    <w:rsid w:val="000533A0"/>
    <w:rsid w:val="00063FF3"/>
    <w:rsid w:val="00073E05"/>
    <w:rsid w:val="0008351F"/>
    <w:rsid w:val="000E781B"/>
    <w:rsid w:val="000F1603"/>
    <w:rsid w:val="00122305"/>
    <w:rsid w:val="001629C4"/>
    <w:rsid w:val="00194A1A"/>
    <w:rsid w:val="00252F42"/>
    <w:rsid w:val="0026362A"/>
    <w:rsid w:val="002736FA"/>
    <w:rsid w:val="002811F5"/>
    <w:rsid w:val="002D3C84"/>
    <w:rsid w:val="00303FB9"/>
    <w:rsid w:val="00306E38"/>
    <w:rsid w:val="003143E8"/>
    <w:rsid w:val="003163C5"/>
    <w:rsid w:val="003A5878"/>
    <w:rsid w:val="003E22E6"/>
    <w:rsid w:val="00415090"/>
    <w:rsid w:val="00471DE6"/>
    <w:rsid w:val="004815C6"/>
    <w:rsid w:val="004C5FF6"/>
    <w:rsid w:val="004E2E8D"/>
    <w:rsid w:val="004F5501"/>
    <w:rsid w:val="00504432"/>
    <w:rsid w:val="0055758D"/>
    <w:rsid w:val="005A1D5B"/>
    <w:rsid w:val="005B1E86"/>
    <w:rsid w:val="00603946"/>
    <w:rsid w:val="006063F7"/>
    <w:rsid w:val="0060761C"/>
    <w:rsid w:val="00637269"/>
    <w:rsid w:val="00645625"/>
    <w:rsid w:val="00662A74"/>
    <w:rsid w:val="00685EDD"/>
    <w:rsid w:val="006E576F"/>
    <w:rsid w:val="00733CA7"/>
    <w:rsid w:val="007448A5"/>
    <w:rsid w:val="00771447"/>
    <w:rsid w:val="00793D74"/>
    <w:rsid w:val="00797204"/>
    <w:rsid w:val="007A283D"/>
    <w:rsid w:val="007D4AA6"/>
    <w:rsid w:val="007E2609"/>
    <w:rsid w:val="007E4A2B"/>
    <w:rsid w:val="00817A3C"/>
    <w:rsid w:val="00842C9E"/>
    <w:rsid w:val="0084418B"/>
    <w:rsid w:val="00870476"/>
    <w:rsid w:val="0089540A"/>
    <w:rsid w:val="008E5085"/>
    <w:rsid w:val="0090753C"/>
    <w:rsid w:val="009457E6"/>
    <w:rsid w:val="00946E3D"/>
    <w:rsid w:val="00967416"/>
    <w:rsid w:val="00976AC0"/>
    <w:rsid w:val="00977BB5"/>
    <w:rsid w:val="009878D5"/>
    <w:rsid w:val="00997033"/>
    <w:rsid w:val="009D79C1"/>
    <w:rsid w:val="009F482D"/>
    <w:rsid w:val="00A22D3B"/>
    <w:rsid w:val="00A90EAF"/>
    <w:rsid w:val="00AC538D"/>
    <w:rsid w:val="00AD7088"/>
    <w:rsid w:val="00B70DEC"/>
    <w:rsid w:val="00BA3A3B"/>
    <w:rsid w:val="00BD1677"/>
    <w:rsid w:val="00BD447C"/>
    <w:rsid w:val="00BF0725"/>
    <w:rsid w:val="00C205FF"/>
    <w:rsid w:val="00C576FA"/>
    <w:rsid w:val="00C6115E"/>
    <w:rsid w:val="00CA1C5B"/>
    <w:rsid w:val="00CE785E"/>
    <w:rsid w:val="00D25E83"/>
    <w:rsid w:val="00D40EBB"/>
    <w:rsid w:val="00D42BD0"/>
    <w:rsid w:val="00D91F94"/>
    <w:rsid w:val="00DE3D7F"/>
    <w:rsid w:val="00DF648C"/>
    <w:rsid w:val="00E02F68"/>
    <w:rsid w:val="00E033C3"/>
    <w:rsid w:val="00E3402C"/>
    <w:rsid w:val="00E341E3"/>
    <w:rsid w:val="00E82C51"/>
    <w:rsid w:val="00E90CA0"/>
    <w:rsid w:val="00EB1914"/>
    <w:rsid w:val="00EE2ECD"/>
    <w:rsid w:val="00EF3102"/>
    <w:rsid w:val="00F07906"/>
    <w:rsid w:val="00F14D66"/>
    <w:rsid w:val="00F555A4"/>
    <w:rsid w:val="00F55969"/>
    <w:rsid w:val="00FB6D13"/>
    <w:rsid w:val="00FB765F"/>
    <w:rsid w:val="00FC44C4"/>
    <w:rsid w:val="03D80B70"/>
    <w:rsid w:val="07AE0E5D"/>
    <w:rsid w:val="095C7558"/>
    <w:rsid w:val="0CEC5CFC"/>
    <w:rsid w:val="16F42E7C"/>
    <w:rsid w:val="1A9447AA"/>
    <w:rsid w:val="1B300464"/>
    <w:rsid w:val="1E521AD7"/>
    <w:rsid w:val="26F91A9D"/>
    <w:rsid w:val="2C0B1CAC"/>
    <w:rsid w:val="2E0F7350"/>
    <w:rsid w:val="395A7191"/>
    <w:rsid w:val="3D71195C"/>
    <w:rsid w:val="40DB3A35"/>
    <w:rsid w:val="4890058F"/>
    <w:rsid w:val="5100074E"/>
    <w:rsid w:val="5B9F5F9A"/>
    <w:rsid w:val="607C1A75"/>
    <w:rsid w:val="6C311810"/>
    <w:rsid w:val="74605DA5"/>
    <w:rsid w:val="755D2B84"/>
    <w:rsid w:val="76D32026"/>
    <w:rsid w:val="77FB1F4A"/>
    <w:rsid w:val="79D256E4"/>
    <w:rsid w:val="79F36951"/>
    <w:rsid w:val="7A5966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ody Text Indent"/>
    <w:basedOn w:val="1"/>
    <w:link w:val="16"/>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8"/>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qFormat/>
    <w:uiPriority w:val="0"/>
    <w:pPr>
      <w:ind w:left="900" w:hanging="690"/>
    </w:pPr>
    <w:rPr>
      <w:rFonts w:eastAsia="楷体_GB2312"/>
      <w:b/>
      <w:szCs w:val="20"/>
    </w:rPr>
  </w:style>
  <w:style w:type="paragraph" w:styleId="9">
    <w:name w:val="annotation subject"/>
    <w:basedOn w:val="2"/>
    <w:next w:val="2"/>
    <w:link w:val="22"/>
    <w:semiHidden/>
    <w:unhideWhenUsed/>
    <w:qFormat/>
    <w:uiPriority w:val="99"/>
    <w:rPr>
      <w:b/>
      <w:bCs/>
    </w:rPr>
  </w:style>
  <w:style w:type="character" w:styleId="12">
    <w:name w:val="page number"/>
    <w:basedOn w:val="11"/>
    <w:semiHidden/>
    <w:unhideWhenUsed/>
    <w:qFormat/>
    <w:uiPriority w:val="99"/>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正文文本缩进 Char"/>
    <w:basedOn w:val="11"/>
    <w:link w:val="3"/>
    <w:qFormat/>
    <w:uiPriority w:val="0"/>
    <w:rPr>
      <w:rFonts w:ascii="黑体" w:hAnsi="Times New Roman" w:eastAsia="楷体_GB2312" w:cs="Times New Roman"/>
      <w:kern w:val="0"/>
      <w:sz w:val="28"/>
      <w:szCs w:val="20"/>
    </w:rPr>
  </w:style>
  <w:style w:type="character" w:customStyle="1" w:styleId="17">
    <w:name w:val="正文文本缩进 3 Char"/>
    <w:basedOn w:val="11"/>
    <w:link w:val="8"/>
    <w:qFormat/>
    <w:uiPriority w:val="0"/>
    <w:rPr>
      <w:rFonts w:ascii="Times New Roman" w:hAnsi="Times New Roman" w:eastAsia="楷体_GB2312" w:cs="Times New Roman"/>
      <w:b/>
      <w:szCs w:val="20"/>
    </w:rPr>
  </w:style>
  <w:style w:type="character" w:customStyle="1" w:styleId="18">
    <w:name w:val="纯文本 Char"/>
    <w:basedOn w:val="11"/>
    <w:link w:val="4"/>
    <w:qFormat/>
    <w:uiPriority w:val="0"/>
    <w:rPr>
      <w:rFonts w:ascii="宋体" w:hAnsi="Courier New" w:eastAsia="宋体" w:cs="Times New Roman"/>
      <w:szCs w:val="20"/>
    </w:rPr>
  </w:style>
  <w:style w:type="paragraph" w:customStyle="1" w:styleId="1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0">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1">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2">
    <w:name w:val="批注主题 Char"/>
    <w:basedOn w:val="21"/>
    <w:link w:val="9"/>
    <w:semiHidden/>
    <w:qFormat/>
    <w:uiPriority w:val="99"/>
    <w:rPr>
      <w:rFonts w:ascii="Times New Roman" w:hAnsi="Times New Roman" w:eastAsia="宋体" w:cs="Times New Roman"/>
      <w:b/>
      <w:bCs/>
      <w:kern w:val="2"/>
      <w:sz w:val="21"/>
      <w:szCs w:val="24"/>
    </w:rPr>
  </w:style>
  <w:style w:type="paragraph" w:customStyle="1" w:styleId="23">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4">
    <w:name w:val="修订3"/>
    <w:hidden/>
    <w:unhideWhenUsed/>
    <w:uiPriority w:val="99"/>
    <w:rPr>
      <w:rFonts w:ascii="Times New Roman" w:hAnsi="Times New Roman" w:eastAsia="宋体" w:cs="Times New Roman"/>
      <w:kern w:val="2"/>
      <w:sz w:val="21"/>
      <w:szCs w:val="24"/>
      <w:lang w:val="en-US" w:eastAsia="zh-CN" w:bidi="ar-SA"/>
    </w:rPr>
  </w:style>
  <w:style w:type="paragraph" w:customStyle="1" w:styleId="25">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11CB-113F-424B-8BE7-344B0D31CC12}">
  <ds:schemaRefs/>
</ds:datastoreItem>
</file>

<file path=docProps/app.xml><?xml version="1.0" encoding="utf-8"?>
<Properties xmlns="http://schemas.openxmlformats.org/officeDocument/2006/extended-properties" xmlns:vt="http://schemas.openxmlformats.org/officeDocument/2006/docPropsVTypes">
  <Template>Normal</Template>
  <Company>BUCM</Company>
  <Pages>12</Pages>
  <Words>1052</Words>
  <Characters>6003</Characters>
  <Lines>50</Lines>
  <Paragraphs>14</Paragraphs>
  <TotalTime>27</TotalTime>
  <ScaleCrop>false</ScaleCrop>
  <LinksUpToDate>false</LinksUpToDate>
  <CharactersWithSpaces>7041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2024-07-05T00:35:00Z</dcterms:created>
  <dc:creator>user</dc:creator>
  <cp:lastModifiedBy>郑永旺</cp:lastModifiedBy>
  <dcterms:modified xsi:type="dcterms:W3CDTF">2024-09-26T05:43:48Z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A98065A63EE1428E8A57C8AA2B37C862_13</vt:lpwstr>
  </property>
</Properties>
</file>