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66C75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740150" cy="20108545"/>
            <wp:effectExtent l="0" t="0" r="12700" b="8255"/>
            <wp:docPr id="2" name="F35B0BEE-F18A-47BB-8FCB-E00DA2F2635D-1" descr="C:/Users/Admin/AppData/Local/Temp/wps.BBNQn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BBNQn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88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854C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3F35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A8F7F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hZTFmYzk1NC0xNWE2LTQwYTItYWUyZC1lMzc2NjZiZGJhMG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8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2024-12-23T09:13:00Z</dcterms:created>
  <dc:creator>Admin</dc:creator>
  <cp:lastModifiedBy>如花。</cp:lastModifiedBy>
  <dcterms:modified xsi:type="dcterms:W3CDTF">2024-12-23T01:54:45Z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2024-12-23T09:14:18Z</vt:filetime>
  </property>
  <property fmtid="{D5CDD505-2E9C-101B-9397-08002B2CF9AE}" pid="4" name="KSOProductBuildVer">
    <vt:lpwstr>2052-12.1.0.19302</vt:lpwstr>
  </property>
  <property fmtid="{D5CDD505-2E9C-101B-9397-08002B2CF9AE}" pid="5" name="ICV">
    <vt:lpwstr>CD5A0B692B364A91AE2D25B2024F9534_12</vt:lpwstr>
  </property>
</Properties>
</file>