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B809ED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453640" cy="20108545"/>
            <wp:effectExtent l="0" t="0" r="3810" b="8255"/>
            <wp:docPr id="2" name="F35B0BEE-F18A-47BB-8FCB-E00DA2F2635D-1" descr="C:/Users/Admin/AppData/Local/Temp/wps.IzsJEe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IzsJEe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863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DBCB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210C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13528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jZTQxMmQ5ZC1jOGNkLTQzNmYtYWZmYS1lMDU4YmVjMzViOD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3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2024-12-23T09:13:00Z</dcterms:created>
  <dc:creator>Admin</dc:creator>
  <cp:lastModifiedBy>如花。</cp:lastModifiedBy>
  <dcterms:modified xsi:type="dcterms:W3CDTF">2024-12-23T01:18:05Z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2024-12-23T09:14:18Z</vt:filetime>
  </property>
  <property fmtid="{D5CDD505-2E9C-101B-9397-08002B2CF9AE}" pid="4" name="KSOProductBuildVer">
    <vt:lpwstr>2052-12.1.0.19302</vt:lpwstr>
  </property>
  <property fmtid="{D5CDD505-2E9C-101B-9397-08002B2CF9AE}" pid="5" name="ICV">
    <vt:lpwstr>1647576A22C84C2FA47317050A297479_12</vt:lpwstr>
  </property>
</Properties>
</file>