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附件1：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  <w:t>南昌工程学院202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4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  <w:t>年专升本(联合培养)招生专业、计划分配、考试科目</w:t>
      </w:r>
    </w:p>
    <w:tbl>
      <w:tblPr>
        <w:tblStyle w:val="10"/>
        <w:tblW w:w="143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1216"/>
        <w:gridCol w:w="1289"/>
        <w:gridCol w:w="1022"/>
        <w:gridCol w:w="1081"/>
        <w:gridCol w:w="1071"/>
        <w:gridCol w:w="1115"/>
        <w:gridCol w:w="914"/>
        <w:gridCol w:w="4198"/>
        <w:gridCol w:w="14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9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联合培养学校</w:t>
            </w:r>
          </w:p>
        </w:tc>
        <w:tc>
          <w:tcPr>
            <w:tcW w:w="12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专业类别</w:t>
            </w:r>
          </w:p>
        </w:tc>
        <w:tc>
          <w:tcPr>
            <w:tcW w:w="12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招生专业及代码</w:t>
            </w:r>
          </w:p>
        </w:tc>
        <w:tc>
          <w:tcPr>
            <w:tcW w:w="10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招生计划总人数</w:t>
            </w:r>
          </w:p>
        </w:tc>
        <w:tc>
          <w:tcPr>
            <w:tcW w:w="41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招生计划分配（人）</w:t>
            </w:r>
          </w:p>
        </w:tc>
        <w:tc>
          <w:tcPr>
            <w:tcW w:w="41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拟招专科专业及代码</w:t>
            </w:r>
          </w:p>
        </w:tc>
        <w:tc>
          <w:tcPr>
            <w:tcW w:w="14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考试科目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普通计划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（联合培养）</w:t>
            </w:r>
          </w:p>
        </w:tc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退役大学生士兵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获奖学生（含高水平运动员）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脱贫家庭学生</w:t>
            </w:r>
          </w:p>
        </w:tc>
        <w:tc>
          <w:tcPr>
            <w:tcW w:w="41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4" w:hRule="atLeast"/>
        </w:trPr>
        <w:tc>
          <w:tcPr>
            <w:tcW w:w="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</w:rPr>
              <w:t>江西环境工程职业学院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</w:rPr>
              <w:t>0828建筑类</w:t>
            </w:r>
          </w:p>
        </w:tc>
        <w:tc>
          <w:tcPr>
            <w:tcW w:w="12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</w:rPr>
              <w:t>风景园林（082803）</w:t>
            </w:r>
          </w:p>
        </w:tc>
        <w:tc>
          <w:tcPr>
            <w:tcW w:w="1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atLeas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44土木建筑大类、45水利大类，500101铁道工程技术、500102高速铁路施工与维护、500103铁道桥梁隧道工程技术、500201道路与桥梁工程技术、500206道路养护与管理、500302港口与航道工程技术、500501管道工程技术、500601城市轨道交通工程技术、410202园林技术</w:t>
            </w: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</w:rPr>
              <w:t>1.公共基础课（政治+英语+信息技术）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</w:rPr>
              <w:t>2.专业基础及技能知识课（高等数学及其应用）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4" w:hRule="atLeast"/>
        </w:trPr>
        <w:tc>
          <w:tcPr>
            <w:tcW w:w="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u w:val="none"/>
              </w:rPr>
              <w:t>江西环境工程职业学院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u w:val="none"/>
              </w:rPr>
              <w:t>0807电子信息类</w:t>
            </w:r>
          </w:p>
        </w:tc>
        <w:tc>
          <w:tcPr>
            <w:tcW w:w="12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通信工程(080703）</w:t>
            </w:r>
          </w:p>
        </w:tc>
        <w:tc>
          <w:tcPr>
            <w:tcW w:w="1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atLeas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u w:val="none"/>
                <w:lang w:val="en-US" w:eastAsia="zh-CN"/>
              </w:rPr>
              <w:t>42资源环境与安全大类、46装备制造大类，4404建筑设备类、5101电子信息类、5103通信类、5104集成电路类、5102计算机类</w:t>
            </w: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u w:val="none"/>
              </w:rPr>
              <w:t>1.公共基础课（政治+英语+信息技术）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u w:val="none"/>
              </w:rPr>
              <w:t>2.专业基础及技能知识课（高等数学及其应用）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1" w:hRule="atLeast"/>
        </w:trPr>
        <w:tc>
          <w:tcPr>
            <w:tcW w:w="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u w:val="none"/>
              </w:rPr>
              <w:t>江西水利职业学院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0811水利类</w:t>
            </w:r>
          </w:p>
        </w:tc>
        <w:tc>
          <w:tcPr>
            <w:tcW w:w="12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水利水电工程（081101）</w:t>
            </w:r>
          </w:p>
        </w:tc>
        <w:tc>
          <w:tcPr>
            <w:tcW w:w="1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atLeas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aps w:val="0"/>
                <w:spacing w:val="0"/>
                <w:sz w:val="21"/>
                <w:szCs w:val="21"/>
                <w:u w:val="none"/>
                <w:lang w:val="en-US" w:eastAsia="zh-CN"/>
              </w:rPr>
              <w:t>80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44土木建筑大类、45水利大类，500101铁道工程技术、500102高速铁路施工与维护 500103铁道桥梁隧道工程技术、500201道路与桥梁工程技术、500206道路养护与管理、500302港口与航道工程技术、500501管道工程技术、500601城市轨道交通工程技术、410202园林技术</w:t>
            </w: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u w:val="none"/>
              </w:rPr>
              <w:t>1.公共基础课（政治+英语+信息技术）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u w:val="none"/>
              </w:rPr>
              <w:t>2.专业基础及技能知识课（高等数学及其应用）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</w:trPr>
        <w:tc>
          <w:tcPr>
            <w:tcW w:w="998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u w:val="none"/>
              </w:rPr>
              <w:t>江西水利职业学院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1305设计学类</w:t>
            </w:r>
          </w:p>
        </w:tc>
        <w:tc>
          <w:tcPr>
            <w:tcW w:w="12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数字媒体艺术（130508）</w:t>
            </w:r>
          </w:p>
        </w:tc>
        <w:tc>
          <w:tcPr>
            <w:tcW w:w="1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atLeas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aps w:val="0"/>
                <w:spacing w:val="0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5501艺术设计类、4401建筑设计类、4802包装类、4804纺织服装类、5503民族文化艺术类、5504文化服务类510204数字媒体技术、510208虚拟现实技术应用、510215动漫制作技术、570108K音乐教育、570109K美术教育、570113K艺术教育、480103家具设计与制造、480104鞋类设计与工艺、480105陶瓷制造技术与工艺、480106珠宝首饰技术与管理、480107皮革加工技术、480108皮具制作与工艺、480109乐器制造与维护、480111表面精饰工艺、460105工业设计、460111工业材料表面处理技术、560206影视动画、560208影视多媒体技术、560209影视照明技术与艺术</w:t>
            </w: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u w:val="none"/>
              </w:rPr>
              <w:t>.公共基础课（政治+英语+信息技术）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u w:val="none"/>
              </w:rPr>
              <w:t>2.专业基础及技能知识课（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u w:val="none"/>
                <w:lang w:val="en-US" w:eastAsia="zh-CN"/>
              </w:rPr>
              <w:t>艺术概论与欣赏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u w:val="none"/>
              </w:rPr>
              <w:t>）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iaoBiaoSong-B05S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1YWQ4NjM4M2U0M2QyNDFlODZmZmU4YTVjZTMxMzMifQ=="/>
  </w:docVars>
  <w:rsids>
    <w:rsidRoot w:val="00000000"/>
    <w:rsid w:val="01D45D8F"/>
    <w:rsid w:val="1EC7CF23"/>
    <w:rsid w:val="2AA14EFF"/>
    <w:rsid w:val="2B6FC705"/>
    <w:rsid w:val="3BFBB703"/>
    <w:rsid w:val="3FCB3F7D"/>
    <w:rsid w:val="4A3B6A4E"/>
    <w:rsid w:val="4B6D6B09"/>
    <w:rsid w:val="57E29D13"/>
    <w:rsid w:val="5E9FECE7"/>
    <w:rsid w:val="5FBFF93A"/>
    <w:rsid w:val="779775A6"/>
    <w:rsid w:val="7C6F2B74"/>
    <w:rsid w:val="7EF85FAD"/>
    <w:rsid w:val="7FAB5D38"/>
    <w:rsid w:val="7FDD6C8C"/>
    <w:rsid w:val="7FFF149D"/>
    <w:rsid w:val="99D762D9"/>
    <w:rsid w:val="9D7B6409"/>
    <w:rsid w:val="AFDF1402"/>
    <w:rsid w:val="B7BB4DE0"/>
    <w:rsid w:val="BEBD0704"/>
    <w:rsid w:val="BF757586"/>
    <w:rsid w:val="BF9A4A14"/>
    <w:rsid w:val="BFB98D9E"/>
    <w:rsid w:val="BFFAD371"/>
    <w:rsid w:val="C36FA293"/>
    <w:rsid w:val="C5EBF080"/>
    <w:rsid w:val="CD7DAD51"/>
    <w:rsid w:val="D5356FEE"/>
    <w:rsid w:val="D5DED803"/>
    <w:rsid w:val="DEFF1F87"/>
    <w:rsid w:val="E69D7938"/>
    <w:rsid w:val="ED67E645"/>
    <w:rsid w:val="FA7F9C56"/>
    <w:rsid w:val="FB7BA2F6"/>
    <w:rsid w:val="FE6D2476"/>
    <w:rsid w:val="FEED3445"/>
    <w:rsid w:val="FF3D6E9E"/>
    <w:rsid w:val="FF7FF18E"/>
    <w:rsid w:val="FFD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ascii="Arial" w:hAnsi="Arial" w:eastAsia="FZXiaoBiaoSong-B05S" w:cs="Arial"/>
      <w:b/>
      <w:snapToGrid w:val="0"/>
      <w:color w:val="000000"/>
      <w:kern w:val="44"/>
      <w:sz w:val="44"/>
      <w:szCs w:val="21"/>
      <w:lang w:eastAsia="en-US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outlineLvl w:val="1"/>
    </w:pPr>
    <w:rPr>
      <w:rFonts w:asciiTheme="majorAscii" w:hAnsiTheme="majorAscii" w:eastAsiaTheme="majorEastAsia" w:cstheme="majorBidi"/>
      <w:b/>
      <w:bCs/>
      <w:snapToGrid w:val="0"/>
      <w:color w:val="000000"/>
      <w:kern w:val="2"/>
      <w:sz w:val="32"/>
      <w:szCs w:val="32"/>
      <w:lang w:eastAsia="zh-CN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line="560" w:lineRule="atLeast"/>
    </w:pPr>
    <w:rPr>
      <w:rFonts w:ascii="微软雅黑" w:hAnsi="微软雅黑" w:eastAsia="FangSong_GB2312" w:cs="微软雅黑"/>
      <w:snapToGrid w:val="0"/>
      <w:color w:val="000000"/>
      <w:kern w:val="0"/>
      <w:sz w:val="32"/>
      <w:szCs w:val="16"/>
      <w:lang w:eastAsia="en-US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next w:val="5"/>
    <w:autoRedefine/>
    <w:unhideWhenUsed/>
    <w:qFormat/>
    <w:uiPriority w:val="99"/>
    <w:pPr>
      <w:ind w:firstLine="420" w:firstLineChars="100"/>
    </w:p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6951</Words>
  <Characters>7484</Characters>
  <Lines>0</Lines>
  <Paragraphs>0</Paragraphs>
  <TotalTime>46</TotalTime>
  <ScaleCrop>false</ScaleCrop>
  <LinksUpToDate>false</LinksUpToDate>
  <CharactersWithSpaces>7499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2023-11-09T20:44:00Z</dcterms:created>
  <dc:creator>Data</dc:creator>
  <cp:lastModifiedBy>24小时白昼</cp:lastModifiedBy>
  <dcterms:modified xsi:type="dcterms:W3CDTF">2024-03-17T05:24:59Z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0ED0F09343354F758F0EA3964D7B6278_13</vt:lpwstr>
  </property>
</Properties>
</file>