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b/>
          <w:bCs/>
          <w:color w:val="000000"/>
          <w:sz w:val="21"/>
          <w:szCs w:val="24"/>
          <w:lang w:val="en-US"/>
        </w:rPr>
      </w:pPr>
      <w:r>
        <w:rPr>
          <w:rFonts w:hint="eastAsia" w:ascii="宋体" w:hAnsi="宋体"/>
          <w:b/>
          <w:bCs/>
          <w:color w:val="000000"/>
          <w:sz w:val="21"/>
          <w:szCs w:val="24"/>
          <w:lang w:val="en-US"/>
        </w:rPr>
        <w:t>学员专用请勿外泄</w:t>
      </w:r>
    </w:p>
    <w:p>
      <w:pPr>
        <w:spacing w:beforeLines="0" w:afterLines="0"/>
        <w:jc w:val="left"/>
        <w:rPr>
          <w:rFonts w:hint="eastAsia" w:ascii="宋体" w:hAnsi="宋体"/>
          <w:b/>
          <w:bCs/>
          <w:color w:val="000000"/>
          <w:sz w:val="21"/>
          <w:szCs w:val="24"/>
          <w:lang w:val="en-US"/>
        </w:rPr>
      </w:pPr>
      <w:r>
        <w:rPr>
          <w:rFonts w:hint="eastAsia" w:ascii="宋体" w:hAnsi="宋体"/>
          <w:b/>
          <w:bCs/>
          <w:color w:val="000000"/>
          <w:sz w:val="21"/>
          <w:szCs w:val="24"/>
          <w:lang w:val="en-US"/>
        </w:rPr>
        <w:t>2023 年 10 月自考《马克思主义基本原理概论》真题及答案</w:t>
      </w:r>
      <w:r>
        <w:rPr>
          <w:rFonts w:hint="default" w:ascii="宋体" w:hAnsi="宋体"/>
          <w:b/>
          <w:bCs/>
          <w:color w:val="000000"/>
          <w:sz w:val="21"/>
          <w:szCs w:val="24"/>
          <w:lang w:val="en-US"/>
        </w:rPr>
        <w:t>——</w:t>
      </w:r>
      <w:r>
        <w:rPr>
          <w:rFonts w:hint="eastAsia" w:ascii="宋体" w:hAnsi="宋体"/>
          <w:b/>
          <w:bCs/>
          <w:color w:val="000000"/>
          <w:sz w:val="21"/>
          <w:szCs w:val="24"/>
          <w:lang w:val="en-US"/>
        </w:rPr>
        <w:t>考生回忆版</w:t>
      </w:r>
    </w:p>
    <w:p>
      <w:pPr>
        <w:spacing w:beforeLines="0" w:afterLines="0"/>
        <w:jc w:val="left"/>
        <w:rPr>
          <w:rFonts w:hint="eastAsia" w:ascii="宋体" w:hAnsi="宋体"/>
          <w:b/>
          <w:bCs/>
          <w:color w:val="000000"/>
          <w:sz w:val="21"/>
          <w:szCs w:val="24"/>
          <w:lang w:val="en-US"/>
        </w:rPr>
      </w:pPr>
      <w:bookmarkStart w:id="0" w:name="_GoBack"/>
      <w:bookmarkEnd w:id="0"/>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简答题：</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1.（简答）简述马克思主义的科学内涵以及学习马克思主义的根本方法。（本题 6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答案：1)马克思主义的科学内涵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马克思主义是由马克思、恩格斯创立的，为他们的后继者所发展的，以反对资本主义、建设社会主义和共产主</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义为目标的科学的理论体系</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2)学习马克思主义的根本方法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理论联系实际是学习马克思主义的根本方法，反对教条主义和经验主义，是由马克思主义的实践性决定的，由</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我们学习马克思主义的目的决定的。</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2.（简答）如何理解真理和谬误相互依存，并在一定条件下相互转化的意义。（本题 6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(1)真理 :真理是指正确地反映客体的认识。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(2)谬误 :谬误是指歪曲地反映客体的认识。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真理和谬误是认识运动中既对立又统一的两个方面。它们的对立表现在相互排斥、相互否定上。真理与谬误是 相互排斥的，是真理就不能是谬误，是谬误就不能是真理，真理和谬误不能混淆。真理与谬误的统一表现为它</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们之间的相互依存和相互转化。真理与谬误互相依存，是说真理与谬误是相比较而存在、相斗争而发展的。</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3.（简答）简述不变资本和可变资本的划分及其各自的含义</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 (1) 不变资本 :不变资本以生产资料形式存在，不发生价值量的变化(2)可变资本 :可变资本以劳动力形式 存在，有量的变化，实现价值增殖。 (3)划分不变资本和可变资本的意义：①揭露了剩余价值的源泉和资本主义</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的剥削实质。②为揭示资本家对工人的剥削程度提供了科学依据。</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4.（简答）什么是经济全球化及其消极的影响有哪些?（本题 6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答案：1)经济全球化的内容 :经济全球化本质上是资源配置的国际化。</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(1）生产全球化。生产领域的国际分工以及协作加强，各国在生产上结合紧密。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(2）贸易全球化。随着生产的发展，消费水平的提高，国际贸易壁垒减少，贸易全球化迅猛发展。</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(3）资本全球化。资本规模的扩大，资本全球化程度日益提高。</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2)消极影响：</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①发达国家与发展中国家的差距在扩大。</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②忽视社会进步，环境恶化与经济全球化有可能同时发生。</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③各国特别是相对落后国家面临着全球化的冲击，出现不同程度的治理危机。</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④各国经济联系越来越紧密，有效的全球性协调机制没有建立,爆发全球经济危机的风险增大。</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5.（简答）如何探索适合本国国情的社会主义发展道路？（本题 6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答案：第一,探索社会主义发展道路要以马克思主义理论为指导；</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第二，探索社会主义发展道路要从本国国情出发，把马克思主义基木原理同本国的社会主义建设实践结合起来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第三，探索社会主义发展道路要吸收人类一切文明成果。</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论述题：</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1.（简答）试述主要矛盾和次要矛盾的关系原理，并结合中国特色社会主义进入新时代的实际，谈谈正确把握</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社会主要矛盾及其转化的意义。（本题 10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答案：原理：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①主要矛盾 :主要矛盾是指居于支配地位、起决定作用的矛盾。②次要矛盾 :次要矛盾是指其他处于服从地位的</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矛盾。</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A.两者相互影响、相互作用 :主要矛盾规定和影响着次要矛盾的存在和发展，起决定作用，次要矛盾制约着主要</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矛盾。</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B.在一定条件下相互转化。</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相互转化的意义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A.党对社会主义建设规律的探索要抓住主要矛盾，不忽略次要矛盾，要注意二者的转化，不失时机地转移工作</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重点。</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B.新时代,我国社会主要矛盾转化为人民日益增长的美好生活需要和不平衡不充分的发展之间的矛盾。</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2.（简答）正确认识和评价杰出人物的历史作用，以及必须坚持哪些基本观点和方法。（本题 10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答案：作用： (1)反映所处时代的发展趋势，能提出社会发展的先进思想； (2) 能够制定具体的纲领、路线，动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员本阶级成员与广大人民群众同反动势力进行斗争；(3)可能成为</w:t>
      </w:r>
      <w:r>
        <w:rPr>
          <w:rFonts w:hint="default" w:ascii="宋体" w:hAnsi="宋体"/>
          <w:color w:val="000000"/>
          <w:sz w:val="21"/>
          <w:szCs w:val="24"/>
          <w:lang w:val="en-US"/>
        </w:rPr>
        <w:t>“</w:t>
      </w:r>
      <w:r>
        <w:rPr>
          <w:rFonts w:hint="eastAsia" w:ascii="宋体" w:hAnsi="宋体"/>
          <w:color w:val="000000"/>
          <w:sz w:val="21"/>
          <w:szCs w:val="24"/>
          <w:lang w:val="en-US"/>
        </w:rPr>
        <w:t xml:space="preserve">开明的政治家 </w:t>
      </w:r>
      <w:r>
        <w:rPr>
          <w:rFonts w:hint="default" w:ascii="宋体" w:hAnsi="宋体"/>
          <w:color w:val="000000"/>
          <w:sz w:val="21"/>
          <w:szCs w:val="24"/>
          <w:lang w:val="en-US"/>
        </w:rPr>
        <w:t>”</w:t>
      </w:r>
      <w:r>
        <w:rPr>
          <w:rFonts w:hint="eastAsia" w:ascii="宋体" w:hAnsi="宋体"/>
          <w:color w:val="000000"/>
          <w:sz w:val="21"/>
          <w:szCs w:val="24"/>
          <w:lang w:val="en-US"/>
        </w:rPr>
        <w:t>，其主张对社会起促进作用；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(4) 对社会的物质精神文明水平的提高有重要作用，推动历史的发展和社会的进步。</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基本观点和方法：</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 坚持历史主义原则，任何一个杰出人物都是时代的需要；</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 对阶级社会中的杰出人物要做阶级分析；</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(3)其出现及其历史作用都是必然性与偶然性的辩证统一，必须用辩证统一的观点来分析；</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(4)对他们的历史作用做全面的分析，不能肯定或否定一切。</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3.（简答）什么是价值规律?它在商品经济的基本作用及其表现形式是什么?（本题 10 分）</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(1)商品经济的基本规律是价值规律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①价值规律的内容:商品的价值由生产商品的社会必要劳动时间决定，商品交换以价值为基础，实行等价交换。</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②价值规律作用的表现形式:商品价格围绕价值上下波动。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(2)商品经济价值规律的作用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自身的作用 :</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a.是商品按照价值进行交换的客观必然性的实现。这种必然性越是得到贯彻，就越表明价值规律在发挥作用，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商品经济得到顺利的发展；</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b.忽视或否定价值规律的客观作用，就会阻碍商品经济的发展，导致社会经济发展的迟滞；</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对社会经济的作用：</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c. 自发地调节生产资料和劳动力在社会生产各部门之间分配的比例；</w:t>
      </w:r>
    </w:p>
    <w:p>
      <w:pPr>
        <w:spacing w:beforeLines="0" w:afterLines="0"/>
        <w:jc w:val="left"/>
        <w:rPr>
          <w:rFonts w:hint="eastAsia" w:ascii="宋体" w:hAnsi="宋体"/>
          <w:color w:val="000000"/>
          <w:sz w:val="21"/>
          <w:szCs w:val="24"/>
          <w:lang w:val="en-US"/>
        </w:rPr>
      </w:pPr>
      <w:r>
        <w:rPr>
          <w:rFonts w:hint="eastAsia" w:ascii="宋体" w:hAnsi="宋体"/>
          <w:color w:val="000000"/>
          <w:sz w:val="21"/>
          <w:szCs w:val="24"/>
          <w:lang w:val="en-US"/>
        </w:rPr>
        <w:t>d. 自发地促进社会生产力发展；</w:t>
      </w:r>
    </w:p>
    <w:p>
      <w:pPr>
        <w:spacing w:beforeLines="0" w:afterLines="0"/>
        <w:jc w:val="left"/>
        <w:rPr>
          <w:rFonts w:hint="eastAsia" w:ascii="Arial" w:hAnsi="Arial"/>
          <w:color w:val="000000"/>
          <w:sz w:val="21"/>
          <w:szCs w:val="24"/>
          <w:lang w:val="en-US"/>
        </w:rPr>
      </w:pPr>
      <w:r>
        <w:rPr>
          <w:rFonts w:hint="eastAsia" w:ascii="宋体" w:hAnsi="宋体"/>
          <w:color w:val="000000"/>
          <w:sz w:val="21"/>
          <w:szCs w:val="24"/>
          <w:lang w:val="en-US"/>
        </w:rPr>
        <w:t>e.会引起商品生产者的分化。</w:t>
      </w:r>
    </w:p>
    <w:p>
      <w:pPr>
        <w:spacing w:line="280" w:lineRule="auto"/>
        <w:rPr>
          <w:rFonts w:ascii="Arial"/>
          <w:sz w:val="21"/>
        </w:rPr>
      </w:pPr>
    </w:p>
    <w:sectPr>
      <w:headerReference r:id="rId5" w:type="default"/>
      <w:type w:val="continuous"/>
      <w:pgSz w:w="11907" w:h="16840"/>
      <w:pgMar w:top="400" w:right="718" w:bottom="0" w:left="1024"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OTRkMjAxNzJjY2VlNDY3OTgwYjkxMTRiMzQ1MGYifQ=="/>
  </w:docVars>
  <w:rsids>
    <w:rsidRoot w:val="00172A27"/>
    <w:rsid w:val="5B020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2023-10-29T14:00:00Z</dcterms:created>
  <dc:creator>Qianyue Wang</dc:creator>
  <cp:lastModifiedBy>WPS_1695120096</cp:lastModifiedBy>
  <dcterms:modified xsi:type="dcterms:W3CDTF">2023-11-01T02:29:55Z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2023-11-01T10:25:44Z</vt:filetime>
  </property>
  <property fmtid="{D5CDD505-2E9C-101B-9397-08002B2CF9AE}" pid="4" name="KSOProductBuildVer">
    <vt:lpwstr>2052-12.1.0.15712</vt:lpwstr>
  </property>
  <property fmtid="{D5CDD505-2E9C-101B-9397-08002B2CF9AE}" pid="5" name="ICV">
    <vt:lpwstr>EDFD109AF5A847629CAE7F0692BBC241_12</vt:lpwstr>
  </property>
</Properties>
</file>